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53C" w:rsidRDefault="0099053C" w:rsidP="0099053C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МИНИСТЕРСТВО ПРОСВЕЩЕНИЯ РОССИЙСКОЙ ФЕДЕРАЦИИ</w:t>
      </w:r>
    </w:p>
    <w:p w:rsidR="0099053C" w:rsidRDefault="0099053C" w:rsidP="0099053C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Министерство образования Красноярского края</w:t>
      </w:r>
    </w:p>
    <w:p w:rsidR="0099053C" w:rsidRDefault="0099053C" w:rsidP="0099053C">
      <w:pPr>
        <w:pStyle w:val="a6"/>
        <w:spacing w:before="0" w:beforeAutospacing="0" w:after="0" w:afterAutospacing="0"/>
        <w:ind w:firstLine="227"/>
        <w:jc w:val="center"/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FD4D4"/>
        </w:rPr>
      </w:pPr>
      <w:r>
        <w:rPr>
          <w:rStyle w:val="widgetinline"/>
          <w:rFonts w:ascii="LiberationSerif" w:hAnsi="LiberationSerif" w:hint="eastAsia"/>
          <w:color w:val="000000"/>
          <w:sz w:val="20"/>
          <w:szCs w:val="20"/>
          <w:bdr w:val="dashed" w:sz="6" w:space="0" w:color="FF0000" w:frame="1"/>
          <w:shd w:val="clear" w:color="auto" w:fill="FFD4D4"/>
        </w:rPr>
        <w:t>М</w:t>
      </w:r>
      <w:r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FD4D4"/>
        </w:rPr>
        <w:t>униципальное образование город Красноярск</w:t>
      </w:r>
    </w:p>
    <w:p w:rsidR="0099053C" w:rsidRDefault="0099053C" w:rsidP="0099053C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99053C" w:rsidRDefault="0099053C" w:rsidP="0099053C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МАОУ СШ № 66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4060"/>
        <w:gridCol w:w="2760"/>
      </w:tblGrid>
      <w:tr w:rsidR="0099053C" w:rsidRPr="00986626" w:rsidTr="00C26BAC">
        <w:trPr>
          <w:trHeight w:hRule="exact" w:val="27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99053C" w:rsidRPr="00986626" w:rsidRDefault="0099053C" w:rsidP="00C26BAC">
            <w:pPr>
              <w:autoSpaceDE w:val="0"/>
              <w:autoSpaceDN w:val="0"/>
              <w:spacing w:before="5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Mar>
              <w:left w:w="0" w:type="dxa"/>
              <w:right w:w="0" w:type="dxa"/>
            </w:tcMar>
          </w:tcPr>
          <w:p w:rsidR="0099053C" w:rsidRPr="00986626" w:rsidRDefault="0099053C" w:rsidP="00C26BAC">
            <w:pPr>
              <w:autoSpaceDE w:val="0"/>
              <w:autoSpaceDN w:val="0"/>
              <w:spacing w:before="50" w:line="230" w:lineRule="auto"/>
              <w:ind w:right="149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Mar>
              <w:left w:w="0" w:type="dxa"/>
              <w:right w:w="0" w:type="dxa"/>
            </w:tcMar>
          </w:tcPr>
          <w:p w:rsidR="0099053C" w:rsidRPr="00986626" w:rsidRDefault="0099053C" w:rsidP="00C26BAC">
            <w:pPr>
              <w:autoSpaceDE w:val="0"/>
              <w:autoSpaceDN w:val="0"/>
              <w:spacing w:before="50" w:line="230" w:lineRule="auto"/>
              <w:ind w:left="472"/>
              <w:rPr>
                <w:rFonts w:ascii="Times New Roman" w:hAnsi="Times New Roman" w:cs="Times New Roman"/>
              </w:rPr>
            </w:pPr>
          </w:p>
        </w:tc>
      </w:tr>
      <w:tr w:rsidR="0099053C" w:rsidRPr="00986626" w:rsidTr="00C26BAC">
        <w:trPr>
          <w:trHeight w:hRule="exact" w:val="274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99053C" w:rsidRPr="00986626" w:rsidRDefault="0099053C" w:rsidP="00C26BAC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Mar>
              <w:left w:w="0" w:type="dxa"/>
              <w:right w:w="0" w:type="dxa"/>
            </w:tcMar>
          </w:tcPr>
          <w:p w:rsidR="0099053C" w:rsidRPr="00986626" w:rsidRDefault="0099053C" w:rsidP="00C26BAC">
            <w:pPr>
              <w:autoSpaceDE w:val="0"/>
              <w:autoSpaceDN w:val="0"/>
              <w:spacing w:line="230" w:lineRule="auto"/>
              <w:ind w:right="4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Mar>
              <w:left w:w="0" w:type="dxa"/>
              <w:right w:w="0" w:type="dxa"/>
            </w:tcMar>
          </w:tcPr>
          <w:p w:rsidR="0099053C" w:rsidRPr="00986626" w:rsidRDefault="0099053C" w:rsidP="00C26BAC">
            <w:pPr>
              <w:autoSpaceDE w:val="0"/>
              <w:autoSpaceDN w:val="0"/>
              <w:spacing w:line="230" w:lineRule="auto"/>
              <w:ind w:left="472"/>
              <w:rPr>
                <w:rFonts w:ascii="Times New Roman" w:hAnsi="Times New Roman" w:cs="Times New Roman"/>
              </w:rPr>
            </w:pPr>
          </w:p>
        </w:tc>
      </w:tr>
    </w:tbl>
    <w:p w:rsidR="0099053C" w:rsidRPr="00986626" w:rsidRDefault="0099053C" w:rsidP="0099053C">
      <w:pPr>
        <w:autoSpaceDE w:val="0"/>
        <w:autoSpaceDN w:val="0"/>
        <w:spacing w:line="60" w:lineRule="exac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02"/>
        <w:gridCol w:w="3620"/>
        <w:gridCol w:w="3640"/>
      </w:tblGrid>
      <w:tr w:rsidR="0099053C" w:rsidRPr="00986626" w:rsidTr="00C26BAC">
        <w:trPr>
          <w:trHeight w:hRule="exact" w:val="466"/>
        </w:trPr>
        <w:tc>
          <w:tcPr>
            <w:tcW w:w="3002" w:type="dxa"/>
            <w:vMerge w:val="restart"/>
            <w:tcMar>
              <w:left w:w="0" w:type="dxa"/>
              <w:right w:w="0" w:type="dxa"/>
            </w:tcMar>
          </w:tcPr>
          <w:p w:rsidR="0099053C" w:rsidRPr="00986626" w:rsidRDefault="0099053C" w:rsidP="00C26BAC">
            <w:pPr>
              <w:autoSpaceDE w:val="0"/>
              <w:autoSpaceDN w:val="0"/>
              <w:spacing w:before="264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tcMar>
              <w:left w:w="0" w:type="dxa"/>
              <w:right w:w="0" w:type="dxa"/>
            </w:tcMar>
          </w:tcPr>
          <w:p w:rsidR="0099053C" w:rsidRPr="00986626" w:rsidRDefault="0099053C" w:rsidP="00C26BAC">
            <w:pPr>
              <w:autoSpaceDE w:val="0"/>
              <w:autoSpaceDN w:val="0"/>
              <w:spacing w:before="60" w:line="230" w:lineRule="auto"/>
              <w:ind w:left="516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:rsidR="0099053C" w:rsidRPr="00986626" w:rsidRDefault="0099053C" w:rsidP="00C26BAC">
            <w:pPr>
              <w:autoSpaceDE w:val="0"/>
              <w:autoSpaceDN w:val="0"/>
              <w:spacing w:before="60" w:line="230" w:lineRule="auto"/>
              <w:ind w:left="412"/>
              <w:rPr>
                <w:rFonts w:ascii="Times New Roman" w:hAnsi="Times New Roman" w:cs="Times New Roman"/>
              </w:rPr>
            </w:pPr>
          </w:p>
        </w:tc>
      </w:tr>
      <w:tr w:rsidR="0099053C" w:rsidRPr="00986626" w:rsidTr="00C26BAC">
        <w:trPr>
          <w:trHeight w:hRule="exact" w:val="116"/>
        </w:trPr>
        <w:tc>
          <w:tcPr>
            <w:tcW w:w="3431" w:type="dxa"/>
            <w:vMerge/>
          </w:tcPr>
          <w:p w:rsidR="0099053C" w:rsidRPr="00986626" w:rsidRDefault="0099053C" w:rsidP="00C26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vMerge w:val="restart"/>
            <w:tcMar>
              <w:left w:w="0" w:type="dxa"/>
              <w:right w:w="0" w:type="dxa"/>
            </w:tcMar>
          </w:tcPr>
          <w:p w:rsidR="0099053C" w:rsidRPr="00986626" w:rsidRDefault="0099053C" w:rsidP="00C26BAC">
            <w:pPr>
              <w:autoSpaceDE w:val="0"/>
              <w:autoSpaceDN w:val="0"/>
              <w:spacing w:before="2" w:line="230" w:lineRule="auto"/>
              <w:ind w:left="516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vMerge w:val="restart"/>
            <w:tcMar>
              <w:left w:w="0" w:type="dxa"/>
              <w:right w:w="0" w:type="dxa"/>
            </w:tcMar>
          </w:tcPr>
          <w:p w:rsidR="0099053C" w:rsidRPr="00986626" w:rsidRDefault="0099053C" w:rsidP="00C26BAC">
            <w:pPr>
              <w:autoSpaceDE w:val="0"/>
              <w:autoSpaceDN w:val="0"/>
              <w:spacing w:before="2" w:line="230" w:lineRule="auto"/>
              <w:ind w:left="412"/>
              <w:rPr>
                <w:rFonts w:ascii="Times New Roman" w:hAnsi="Times New Roman" w:cs="Times New Roman"/>
              </w:rPr>
            </w:pPr>
          </w:p>
        </w:tc>
      </w:tr>
      <w:tr w:rsidR="0099053C" w:rsidRPr="00986626" w:rsidTr="00C26BAC">
        <w:trPr>
          <w:trHeight w:hRule="exact" w:val="304"/>
        </w:trPr>
        <w:tc>
          <w:tcPr>
            <w:tcW w:w="3002" w:type="dxa"/>
            <w:tcMar>
              <w:left w:w="0" w:type="dxa"/>
              <w:right w:w="0" w:type="dxa"/>
            </w:tcMar>
          </w:tcPr>
          <w:p w:rsidR="0099053C" w:rsidRPr="00986626" w:rsidRDefault="0099053C" w:rsidP="00C26BAC">
            <w:pPr>
              <w:autoSpaceDE w:val="0"/>
              <w:autoSpaceDN w:val="0"/>
              <w:spacing w:before="78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vMerge/>
          </w:tcPr>
          <w:p w:rsidR="0099053C" w:rsidRPr="00986626" w:rsidRDefault="0099053C" w:rsidP="00C26B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vMerge/>
          </w:tcPr>
          <w:p w:rsidR="0099053C" w:rsidRPr="00986626" w:rsidRDefault="0099053C" w:rsidP="00C26BAC">
            <w:pPr>
              <w:rPr>
                <w:rFonts w:ascii="Times New Roman" w:hAnsi="Times New Roman" w:cs="Times New Roman"/>
              </w:rPr>
            </w:pPr>
          </w:p>
        </w:tc>
      </w:tr>
      <w:tr w:rsidR="0099053C" w:rsidRPr="00986626" w:rsidTr="00C26BAC">
        <w:trPr>
          <w:trHeight w:hRule="exact" w:val="480"/>
        </w:trPr>
        <w:tc>
          <w:tcPr>
            <w:tcW w:w="3002" w:type="dxa"/>
            <w:tcMar>
              <w:left w:w="0" w:type="dxa"/>
              <w:right w:w="0" w:type="dxa"/>
            </w:tcMar>
          </w:tcPr>
          <w:p w:rsidR="0099053C" w:rsidRPr="00986626" w:rsidRDefault="0099053C" w:rsidP="00C26BAC">
            <w:pPr>
              <w:autoSpaceDE w:val="0"/>
              <w:autoSpaceDN w:val="0"/>
              <w:spacing w:before="194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tcMar>
              <w:left w:w="0" w:type="dxa"/>
              <w:right w:w="0" w:type="dxa"/>
            </w:tcMar>
          </w:tcPr>
          <w:p w:rsidR="0099053C" w:rsidRPr="00986626" w:rsidRDefault="0099053C" w:rsidP="00C26BAC">
            <w:pPr>
              <w:autoSpaceDE w:val="0"/>
              <w:autoSpaceDN w:val="0"/>
              <w:spacing w:line="230" w:lineRule="auto"/>
              <w:ind w:left="516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:rsidR="0099053C" w:rsidRPr="00986626" w:rsidRDefault="0099053C" w:rsidP="00C26BAC">
            <w:pPr>
              <w:autoSpaceDE w:val="0"/>
              <w:autoSpaceDN w:val="0"/>
              <w:spacing w:line="230" w:lineRule="auto"/>
              <w:ind w:left="412"/>
              <w:rPr>
                <w:rFonts w:ascii="Times New Roman" w:hAnsi="Times New Roman" w:cs="Times New Roman"/>
              </w:rPr>
            </w:pPr>
          </w:p>
        </w:tc>
      </w:tr>
    </w:tbl>
    <w:p w:rsidR="0019709E" w:rsidRDefault="00342B82">
      <w:pPr>
        <w:pStyle w:val="11"/>
        <w:spacing w:after="540" w:line="319" w:lineRule="auto"/>
        <w:ind w:firstLine="0"/>
        <w:jc w:val="center"/>
      </w:pPr>
      <w:r>
        <w:rPr>
          <w:b/>
          <w:bCs/>
        </w:rPr>
        <w:t>РАБОЧАЯ ПРОГРАММА</w:t>
      </w:r>
      <w:r>
        <w:rPr>
          <w:b/>
          <w:bCs/>
        </w:rPr>
        <w:br/>
      </w:r>
      <w:r>
        <w:rPr>
          <w:b/>
          <w:bCs/>
        </w:rPr>
        <w:br/>
      </w:r>
      <w:r>
        <w:t>учебного предмета</w:t>
      </w:r>
      <w:r>
        <w:br/>
        <w:t>«Физическая культура»</w:t>
      </w:r>
    </w:p>
    <w:p w:rsidR="0019709E" w:rsidRDefault="00342B82">
      <w:pPr>
        <w:pStyle w:val="11"/>
        <w:spacing w:after="2020"/>
        <w:ind w:firstLine="0"/>
        <w:jc w:val="center"/>
      </w:pPr>
      <w:r>
        <w:t>для 5 класса основного общего образования</w:t>
      </w:r>
      <w:r>
        <w:br/>
        <w:t>на 2022-2023 учебный год</w:t>
      </w:r>
    </w:p>
    <w:p w:rsidR="0019709E" w:rsidRDefault="00342B82">
      <w:pPr>
        <w:pStyle w:val="11"/>
        <w:spacing w:after="2740"/>
        <w:ind w:left="4100" w:firstLine="0"/>
        <w:jc w:val="right"/>
      </w:pPr>
      <w:r>
        <w:t xml:space="preserve">Составитель: </w:t>
      </w:r>
      <w:r w:rsidR="0099053C">
        <w:t>Ткачев Алексей Витальевич</w:t>
      </w:r>
      <w:r>
        <w:t xml:space="preserve"> учитель</w:t>
      </w:r>
      <w:r w:rsidR="0099053C">
        <w:t xml:space="preserve"> физической культуры</w:t>
      </w:r>
    </w:p>
    <w:p w:rsidR="0019709E" w:rsidRDefault="0099053C">
      <w:pPr>
        <w:pStyle w:val="11"/>
        <w:spacing w:after="640" w:line="240" w:lineRule="auto"/>
        <w:ind w:firstLine="0"/>
        <w:jc w:val="center"/>
        <w:sectPr w:rsidR="0019709E">
          <w:pgSz w:w="11900" w:h="16840"/>
          <w:pgMar w:top="562" w:right="869" w:bottom="348" w:left="2208" w:header="134" w:footer="3" w:gutter="0"/>
          <w:pgNumType w:start="1"/>
          <w:cols w:space="720"/>
          <w:noEndnote/>
          <w:docGrid w:linePitch="360"/>
        </w:sectPr>
      </w:pPr>
      <w:r>
        <w:t>Красноярск</w:t>
      </w:r>
      <w:bookmarkStart w:id="0" w:name="_GoBack"/>
      <w:bookmarkEnd w:id="0"/>
      <w:r w:rsidR="00342B82">
        <w:t xml:space="preserve"> 2022</w:t>
      </w:r>
    </w:p>
    <w:p w:rsidR="0019709E" w:rsidRDefault="00342B82">
      <w:pPr>
        <w:pStyle w:val="10"/>
        <w:keepNext/>
        <w:keepLines/>
        <w:pBdr>
          <w:bottom w:val="single" w:sz="4" w:space="0" w:color="auto"/>
        </w:pBdr>
        <w:spacing w:after="300" w:line="240" w:lineRule="auto"/>
      </w:pPr>
      <w:bookmarkStart w:id="1" w:name="bookmark5"/>
      <w:r>
        <w:lastRenderedPageBreak/>
        <w:t>ПОЯСНИТЕЛЬНАЯ ЗАПИСКА</w:t>
      </w:r>
      <w:bookmarkEnd w:id="1"/>
    </w:p>
    <w:p w:rsidR="0019709E" w:rsidRDefault="00342B82">
      <w:pPr>
        <w:pStyle w:val="10"/>
        <w:keepNext/>
        <w:keepLines/>
        <w:spacing w:after="0"/>
        <w:ind w:firstLine="200"/>
      </w:pPr>
      <w:bookmarkStart w:id="2" w:name="bookmark3"/>
      <w:bookmarkStart w:id="3" w:name="bookmark4"/>
      <w:bookmarkStart w:id="4" w:name="bookmark6"/>
      <w:r>
        <w:t>ОБЩАЯ ХАРАКТЕРИСТИКА УЧЕБНОГО ПРЕДМЕТА «ФИЗИЧЕСКАЯ КУЛЬТУРА»</w:t>
      </w:r>
      <w:bookmarkEnd w:id="2"/>
      <w:bookmarkEnd w:id="3"/>
      <w:bookmarkEnd w:id="4"/>
    </w:p>
    <w:p w:rsidR="0019709E" w:rsidRDefault="00342B82">
      <w:pPr>
        <w:pStyle w:val="11"/>
      </w:pPr>
      <w:r>
        <w:t>При создании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</w:t>
      </w:r>
      <w:r>
        <w:t xml:space="preserve">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>
        <w:t>самоактуализации</w:t>
      </w:r>
      <w:proofErr w:type="spellEnd"/>
      <w:r>
        <w:t>. В рабочей программе нашли свои отражения объективно сложившиеся реалии современного социокультурного р</w:t>
      </w:r>
      <w:r>
        <w:t>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</w:t>
      </w:r>
      <w:r>
        <w:t>.</w:t>
      </w:r>
    </w:p>
    <w:p w:rsidR="0019709E" w:rsidRDefault="00342B82">
      <w:pPr>
        <w:pStyle w:val="11"/>
        <w:spacing w:after="80"/>
      </w:pPr>
      <w:r>
        <w:t>В своей социально-ценностной ориентации рабочая программа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укрепления их здоровья, повышения функцио</w:t>
      </w:r>
      <w:r>
        <w:t>нальных и адаптивных возможностей систем организма, развития жизненно важных физических качеств. Программа обеспечивает преемственность с Примерной рабочей программой начального среднего общего образования, предусматривает возможность активной подготовки у</w:t>
      </w:r>
      <w:r>
        <w:t>чащихся к выполнению нормативов «Президентских состязаний» и «Всероссийского физкультурно-спортивного комплекса ГТО».</w:t>
      </w:r>
    </w:p>
    <w:p w:rsidR="0019709E" w:rsidRDefault="00342B82">
      <w:pPr>
        <w:pStyle w:val="10"/>
        <w:keepNext/>
        <w:keepLines/>
        <w:ind w:firstLine="200"/>
      </w:pPr>
      <w:bookmarkStart w:id="5" w:name="bookmark7"/>
      <w:bookmarkStart w:id="6" w:name="bookmark8"/>
      <w:bookmarkStart w:id="7" w:name="bookmark9"/>
      <w:r>
        <w:t>ЦЕЛИ ИЗУЧЕНИЯ УЧЕБНОГО ПРЕДМЕТА «ФИЗИЧЕСКАЯ КУЛЬТУРА»</w:t>
      </w:r>
      <w:bookmarkEnd w:id="5"/>
      <w:bookmarkEnd w:id="6"/>
      <w:bookmarkEnd w:id="7"/>
    </w:p>
    <w:p w:rsidR="0019709E" w:rsidRDefault="00342B82">
      <w:pPr>
        <w:pStyle w:val="11"/>
      </w:pPr>
      <w:r>
        <w:t>Общей целью школьного образования по физической культуре является формирование разно</w:t>
      </w:r>
      <w:r>
        <w:t>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рабочей программе для 5 кла</w:t>
      </w:r>
      <w:r>
        <w:t>сса данная цель конкретизируется и связывается с формированием устойчивых мотивов и потребностей школьников в бережном отношении к своему здоровью, целостном развитии физических, психических и нравственных качеств, творческом использовании ценностей физиче</w:t>
      </w:r>
      <w:r>
        <w:t>ской культуры в организации здорового образа жизни, регулярных занятиях двигательной деятельностью и спортом.</w:t>
      </w:r>
    </w:p>
    <w:p w:rsidR="0019709E" w:rsidRDefault="00342B82">
      <w:pPr>
        <w:pStyle w:val="11"/>
      </w:pPr>
      <w:r>
        <w:t>Развивающая направленность рабочей программы определяется вектором развития физических качеств и функциональных возможностей организма занимающихс</w:t>
      </w:r>
      <w:r>
        <w:t>я,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оздоровительной, с</w:t>
      </w:r>
      <w:r>
        <w:t xml:space="preserve">портивной и </w:t>
      </w:r>
      <w:proofErr w:type="spellStart"/>
      <w:r>
        <w:t>прикладно</w:t>
      </w:r>
      <w:r>
        <w:softHyphen/>
        <w:t>ориентированной</w:t>
      </w:r>
      <w:proofErr w:type="spellEnd"/>
      <w:r>
        <w:t xml:space="preserve"> физической культурой, возможностью познания своих физических </w:t>
      </w:r>
      <w:proofErr w:type="spellStart"/>
      <w:r>
        <w:t>спосбностей</w:t>
      </w:r>
      <w:proofErr w:type="spellEnd"/>
      <w:r>
        <w:t xml:space="preserve"> и их целенаправленного развития.</w:t>
      </w:r>
    </w:p>
    <w:p w:rsidR="0019709E" w:rsidRDefault="00342B82">
      <w:pPr>
        <w:pStyle w:val="11"/>
      </w:pPr>
      <w:r>
        <w:t>Воспитывающее значение рабочей программы заключается в содействии активной социализации школьников на основе осм</w:t>
      </w:r>
      <w:r>
        <w:t>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В число практических результатов данного направления входит формирование положительных навыков и умений</w:t>
      </w:r>
      <w:r>
        <w:t xml:space="preserve">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19709E" w:rsidRDefault="00342B82">
      <w:pPr>
        <w:pStyle w:val="11"/>
      </w:pPr>
      <w:r>
        <w:t>Центральной идеей конструирования учебного содержания и планируемых результатов образования в основной школе являетс</w:t>
      </w:r>
      <w:r>
        <w:t>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учебной дисциплины «Физическая культура», которое представляется двига</w:t>
      </w:r>
      <w:r>
        <w:t xml:space="preserve">тельной деятельностью с её базовыми компонентами: информационным (знания о физической культуре), </w:t>
      </w:r>
      <w:proofErr w:type="spellStart"/>
      <w:r>
        <w:t>операциональным</w:t>
      </w:r>
      <w:proofErr w:type="spellEnd"/>
      <w:r>
        <w:t xml:space="preserve"> (способы самостоятельной деятельности) и </w:t>
      </w:r>
      <w:proofErr w:type="spellStart"/>
      <w:r>
        <w:t>мотивационно</w:t>
      </w:r>
      <w:r>
        <w:softHyphen/>
      </w:r>
      <w:r>
        <w:lastRenderedPageBreak/>
        <w:t>процессуальным</w:t>
      </w:r>
      <w:proofErr w:type="spellEnd"/>
      <w:r>
        <w:t xml:space="preserve"> (физическое совершенствование).</w:t>
      </w:r>
    </w:p>
    <w:p w:rsidR="0019709E" w:rsidRDefault="00342B82">
      <w:pPr>
        <w:pStyle w:val="11"/>
      </w:pPr>
      <w:r>
        <w:t>В целях усиления мотивационной составляюще</w:t>
      </w:r>
      <w:r>
        <w:t>й учебного предмета, придания ей личностно значимого смысла, содержание рабочей программы представляется системой модулей, которые входят структурными компонентами в раздел «Физическое совершенствование».</w:t>
      </w:r>
    </w:p>
    <w:p w:rsidR="0019709E" w:rsidRDefault="00342B82">
      <w:pPr>
        <w:pStyle w:val="11"/>
      </w:pPr>
      <w:r>
        <w:rPr>
          <w:i/>
          <w:iCs/>
        </w:rPr>
        <w:t>Инвариантные модули</w:t>
      </w:r>
      <w:r>
        <w:t xml:space="preserve"> включают в себя содержание базо</w:t>
      </w:r>
      <w:r>
        <w:t>вых видов спорта: гимнастика, лёгкая атлетика, зимние виды спорта (на примере лыжной подготовки[1]), спортивные игры, плавание. Данные модули в своём предметном содержании ориентируются на всестороннюю физическую подготовленность учащихся, освоение ими тех</w:t>
      </w:r>
      <w:r>
        <w:t>нических действий и физических упражнений, содействующих обогащению двигательного опыта.</w:t>
      </w:r>
    </w:p>
    <w:p w:rsidR="0019709E" w:rsidRDefault="00342B82">
      <w:pPr>
        <w:pStyle w:val="11"/>
      </w:pPr>
      <w:r>
        <w:rPr>
          <w:i/>
          <w:iCs/>
        </w:rPr>
        <w:t>Вариативные модули</w:t>
      </w:r>
      <w:r>
        <w:t xml:space="preserve"> объединены в рабочей программе модулем «Спорт», содержание которого разрабатывается образовательной организацией на основе Примерных модульных прогр</w:t>
      </w:r>
      <w:r>
        <w:t>амм по физической культуре для общеобразовательных организаций, рекомендуемых Министерством просвещения Российской Федерации. Основной содержательной направленностью вариативных модулей является подготовка учащихся к выполнению нормативных требований Всеро</w:t>
      </w:r>
      <w:r>
        <w:t>ссийского физкультурно-спортивного комплекса ГТО, активное вовлечение их в соревновательную деятельность.</w:t>
      </w:r>
    </w:p>
    <w:p w:rsidR="0019709E" w:rsidRDefault="00342B82">
      <w:pPr>
        <w:pStyle w:val="11"/>
      </w:pPr>
      <w:r>
        <w:t xml:space="preserve">Исходя из интересов учащихся, традиций конкретного региона или образовательной организации, модуль «Спорт» может разрабатываться учителями физической </w:t>
      </w:r>
      <w:r>
        <w:t>культуры на основе содержания базовой физической подготовки, национальных видов спорта, современных оздоровительных систем. В настоящей рабочей программе в помощь учителям физической культуры в рамках данного модуля, представлено примерное содержание «Базо</w:t>
      </w:r>
      <w:r>
        <w:t>вой физической подготовки».</w:t>
      </w:r>
    </w:p>
    <w:p w:rsidR="0019709E" w:rsidRDefault="00342B82">
      <w:pPr>
        <w:pStyle w:val="11"/>
      </w:pPr>
      <w:r>
        <w:t>В программе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школьник</w:t>
      </w:r>
      <w:r>
        <w:t>ов данного возраста. Личностные достижения непосредственно связаны с конкретным содержанием учебного предмета и представлены по мере его раскрытия.</w:t>
      </w:r>
    </w:p>
    <w:p w:rsidR="0019709E" w:rsidRDefault="00342B82">
      <w:pPr>
        <w:pStyle w:val="11"/>
        <w:spacing w:after="100"/>
      </w:pPr>
      <w:r>
        <w:t xml:space="preserve">Содержание рабочей программы, раскрытие личностных и </w:t>
      </w:r>
      <w:proofErr w:type="spellStart"/>
      <w:r>
        <w:t>метапредметных</w:t>
      </w:r>
      <w:proofErr w:type="spellEnd"/>
      <w:r>
        <w:t xml:space="preserve"> результатов обеспечивает преемственность</w:t>
      </w:r>
      <w:r>
        <w:t xml:space="preserve"> и перспективность в освоении областей знаний,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</w:t>
      </w:r>
      <w:r>
        <w:t>о образования.</w:t>
      </w:r>
    </w:p>
    <w:p w:rsidR="0019709E" w:rsidRDefault="00342B82">
      <w:pPr>
        <w:pStyle w:val="11"/>
        <w:spacing w:after="320"/>
      </w:pPr>
      <w:r>
        <w:rPr>
          <w:b/>
          <w:bCs/>
        </w:rPr>
        <w:t xml:space="preserve">МЕСТО УЧЕБНОГО ПРЕДМЕТА «ФИЗИЧЕСКАЯ КУЛЬТУРА» В УЧЕБНОМ ПЛАНЕ </w:t>
      </w:r>
      <w:r>
        <w:t>В 5 классе на изучение предмета отводится 3 часа в неделю, суммарно 102 часа.</w:t>
      </w:r>
    </w:p>
    <w:p w:rsidR="0019709E" w:rsidRDefault="00342B82">
      <w:pPr>
        <w:pStyle w:val="11"/>
        <w:spacing w:after="320"/>
        <w:ind w:firstLine="0"/>
      </w:pPr>
      <w:r>
        <w:t>Вариативные модули (не менее 1 часа в неделю) могут быть реализованы во внеурочной деятельности, в то</w:t>
      </w:r>
      <w:r>
        <w:t>м числе в форме сетевого взаимодействия с организациями системы дополнительного образования детей.</w:t>
      </w:r>
    </w:p>
    <w:p w:rsidR="0019709E" w:rsidRDefault="00342B82">
      <w:pPr>
        <w:pStyle w:val="11"/>
        <w:spacing w:after="320"/>
        <w:ind w:firstLine="0"/>
      </w:pPr>
      <w:r>
        <w:t xml:space="preserve">При подготовке рабочей программы учитывались личностные и </w:t>
      </w:r>
      <w:proofErr w:type="spellStart"/>
      <w:r>
        <w:t>метапредметные</w:t>
      </w:r>
      <w:proofErr w:type="spellEnd"/>
      <w:r>
        <w:t xml:space="preserve"> результаты, зафиксированные в Федеральном государственном образовательном стандарте </w:t>
      </w:r>
      <w:r>
        <w:t>основного общего образования и в «Универсальном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образования».</w:t>
      </w:r>
    </w:p>
    <w:p w:rsidR="0019709E" w:rsidRDefault="00342B82">
      <w:pPr>
        <w:pStyle w:val="10"/>
        <w:keepNext/>
        <w:keepLines/>
        <w:pBdr>
          <w:bottom w:val="single" w:sz="4" w:space="0" w:color="auto"/>
        </w:pBdr>
        <w:spacing w:after="300" w:line="240" w:lineRule="auto"/>
      </w:pPr>
      <w:bookmarkStart w:id="8" w:name="bookmark10"/>
      <w:bookmarkStart w:id="9" w:name="bookmark11"/>
      <w:bookmarkStart w:id="10" w:name="bookmark12"/>
      <w:r>
        <w:t>СОДЕРЖАНИЕ УЧЕБНОГО ПРЕДМЕТА</w:t>
      </w:r>
      <w:bookmarkEnd w:id="8"/>
      <w:bookmarkEnd w:id="9"/>
      <w:bookmarkEnd w:id="10"/>
    </w:p>
    <w:p w:rsidR="0019709E" w:rsidRDefault="00342B82">
      <w:pPr>
        <w:pStyle w:val="11"/>
      </w:pPr>
      <w:r>
        <w:rPr>
          <w:b/>
          <w:bCs/>
        </w:rPr>
        <w:t>Знания о физической культуре</w:t>
      </w:r>
      <w:r>
        <w:t>. Физическая ку</w:t>
      </w:r>
      <w:r>
        <w:t xml:space="preserve">льтура в основной школе: задачи, содержание и формы организации занятий. Система дополнительного обучения физической культуре; организация </w:t>
      </w:r>
      <w:r>
        <w:lastRenderedPageBreak/>
        <w:t>спортивной работы в общеобразовательной школе.</w:t>
      </w:r>
    </w:p>
    <w:p w:rsidR="0019709E" w:rsidRDefault="00342B82">
      <w:pPr>
        <w:pStyle w:val="11"/>
      </w:pPr>
      <w:r>
        <w:t>Физическая культура и здоровый образ жизни: характеристика основных фо</w:t>
      </w:r>
      <w:r>
        <w:t>рм занятий физической культурой, их связь с укреплением здоровья, организацией отдыха и досуга.</w:t>
      </w:r>
    </w:p>
    <w:p w:rsidR="0019709E" w:rsidRDefault="00342B82">
      <w:pPr>
        <w:pStyle w:val="11"/>
      </w:pPr>
      <w: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</w:t>
      </w:r>
      <w:r>
        <w:t xml:space="preserve"> древности.</w:t>
      </w:r>
    </w:p>
    <w:p w:rsidR="0019709E" w:rsidRDefault="00342B82">
      <w:pPr>
        <w:pStyle w:val="11"/>
      </w:pPr>
      <w:r>
        <w:rPr>
          <w:i/>
          <w:iCs/>
        </w:rPr>
        <w:t>Способы самостоятельной деятельности.</w:t>
      </w:r>
      <w:r>
        <w:t xml:space="preserve"> Режим дня и его значение для учащихся школы, связь с умственной работоспособностью. Составление индивидуального режима дня; определение основных индивидуальных видов деятельности, их временных диапазонов и последовательности в выполнении</w:t>
      </w:r>
    </w:p>
    <w:p w:rsidR="0019709E" w:rsidRDefault="00342B82">
      <w:pPr>
        <w:pStyle w:val="11"/>
      </w:pPr>
      <w:r>
        <w:t xml:space="preserve">Физическое </w:t>
      </w:r>
      <w:r>
        <w:t>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</w:t>
      </w:r>
      <w:r>
        <w:t>нений с коррекционной направленностью и правил их самостоятельного проведения.</w:t>
      </w:r>
    </w:p>
    <w:p w:rsidR="0019709E" w:rsidRDefault="00342B82">
      <w:pPr>
        <w:pStyle w:val="11"/>
      </w:pPr>
      <w:r>
        <w:t>Проведение самостоятельных занятий физическими упражнениями на открытых площадках и в домашних условиях; подготовка мест занятий, выбор одежды и обуви; предупреждение травматизм</w:t>
      </w:r>
      <w:r>
        <w:t>а.</w:t>
      </w:r>
    </w:p>
    <w:p w:rsidR="0019709E" w:rsidRDefault="00342B82">
      <w:pPr>
        <w:pStyle w:val="11"/>
      </w:pPr>
      <w: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19709E" w:rsidRDefault="00342B82">
      <w:pPr>
        <w:pStyle w:val="11"/>
      </w:pPr>
      <w:r>
        <w:t>Составление дневника физической культуры.</w:t>
      </w:r>
    </w:p>
    <w:p w:rsidR="0019709E" w:rsidRDefault="00342B82">
      <w:pPr>
        <w:pStyle w:val="11"/>
      </w:pPr>
      <w:r>
        <w:rPr>
          <w:b/>
          <w:bCs/>
        </w:rPr>
        <w:t>Физическое совершенствование</w:t>
      </w:r>
      <w:r>
        <w:t xml:space="preserve">. </w:t>
      </w:r>
      <w:r>
        <w:rPr>
          <w:b/>
          <w:bCs/>
          <w:i/>
          <w:iCs/>
        </w:rPr>
        <w:t>Физкультурно-оздоровительная деятельность</w:t>
      </w:r>
      <w:r>
        <w:rPr>
          <w:i/>
          <w:iCs/>
        </w:rPr>
        <w:t>.</w:t>
      </w:r>
      <w:r>
        <w:t xml:space="preserve"> Роль </w:t>
      </w:r>
      <w:r>
        <w:t>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занятий; закаливающие процедуры после занятий утренней</w:t>
      </w:r>
      <w:r>
        <w:t xml:space="preserve"> зарядкой. Упражнения на развитие гибкости и подвижности суставов; развитие координации; формирование телосложения с использованием внешних отягощений.</w:t>
      </w:r>
    </w:p>
    <w:p w:rsidR="0019709E" w:rsidRDefault="00342B82">
      <w:pPr>
        <w:pStyle w:val="11"/>
      </w:pPr>
      <w:r>
        <w:t>Спортивно-оздоровительная деятельность. Роль и значение спортивно-оздоровительной деятельности в здорово</w:t>
      </w:r>
      <w:r>
        <w:t>м образе жизни современного человека.</w:t>
      </w:r>
    </w:p>
    <w:p w:rsidR="0019709E" w:rsidRDefault="00342B82">
      <w:pPr>
        <w:pStyle w:val="11"/>
      </w:pPr>
      <w:r>
        <w:rPr>
          <w:i/>
          <w:iCs/>
        </w:rPr>
        <w:t>Модуль «Гимнастика».</w:t>
      </w:r>
      <w:r>
        <w:t xml:space="preserve"> Кувырки вперёд и назад в группировке; кувырки вперёд ноги «</w:t>
      </w:r>
      <w:proofErr w:type="spellStart"/>
      <w:r>
        <w:t>скрестно</w:t>
      </w:r>
      <w:proofErr w:type="spellEnd"/>
      <w:r>
        <w:t>»; кувырки назад из стойки на лопатках (мальчики). Опорные прыжки через гимнастического козла ноги врозь (мальчики); опорные прыжк</w:t>
      </w:r>
      <w:r>
        <w:t>и на гимнастического козла с последующим спрыгиванием (девочки).</w:t>
      </w:r>
    </w:p>
    <w:p w:rsidR="0019709E" w:rsidRDefault="00342B82">
      <w:pPr>
        <w:pStyle w:val="11"/>
      </w:pPr>
      <w:r>
        <w:t>Упражнения на низком гимнастическом бревне: передвижение ходьбой с поворотами кругом и на 90°, лёгкие подпрыгивания; подпрыгивания толчком двумя ногами; передвижение приставным шагом (девочки</w:t>
      </w:r>
      <w:r>
        <w:t xml:space="preserve">). Упражнения на гимнастической лестнице: </w:t>
      </w:r>
      <w:proofErr w:type="spellStart"/>
      <w:r>
        <w:t>перелезание</w:t>
      </w:r>
      <w:proofErr w:type="spellEnd"/>
      <w:r>
        <w:t xml:space="preserve"> приставным шагом правым и левым боком;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19709E" w:rsidRDefault="00342B82">
      <w:pPr>
        <w:pStyle w:val="11"/>
      </w:pPr>
      <w:r>
        <w:rPr>
          <w:i/>
          <w:iCs/>
        </w:rPr>
        <w:t>Модуль «Лёгкая атлетика».</w:t>
      </w:r>
      <w:r>
        <w:t xml:space="preserve"> Бег на длинные дистанции с равномерной скоростью передвижения с высокого старта; бег на короткие дистанции с максимальной скоростью передвижения. Прыжки в длину с разбега способом «согнув ноги»; прыжки в высоту с прямого разбега.</w:t>
      </w:r>
    </w:p>
    <w:p w:rsidR="0019709E" w:rsidRDefault="00342B82">
      <w:pPr>
        <w:pStyle w:val="11"/>
      </w:pPr>
      <w:r>
        <w:t>Метание малого мяча с места в вертикальную неподвижную мишень; метание малого мяча на дальность с трёх шагов разбега.</w:t>
      </w:r>
    </w:p>
    <w:p w:rsidR="0019709E" w:rsidRDefault="00342B82">
      <w:pPr>
        <w:pStyle w:val="11"/>
      </w:pPr>
      <w:r>
        <w:rPr>
          <w:i/>
          <w:iCs/>
        </w:rPr>
        <w:t>Модуль «Зимние виды спорта».</w:t>
      </w:r>
      <w:r>
        <w:t xml:space="preserve"> Передвижение на лыжах попеременным </w:t>
      </w:r>
      <w:proofErr w:type="spellStart"/>
      <w:r>
        <w:t>двухшажным</w:t>
      </w:r>
      <w:proofErr w:type="spellEnd"/>
      <w:r>
        <w:t xml:space="preserve"> ходом; повороты на лыжах переступанием на месте и в движении п</w:t>
      </w:r>
      <w:r>
        <w:t>о учебной дистанции; подъём по пологому склону способом «лесенка» и спуск в основной стойке; преодоление небольших бугров и впадин при спуске с пологого склона.</w:t>
      </w:r>
    </w:p>
    <w:p w:rsidR="0019709E" w:rsidRDefault="00342B82">
      <w:pPr>
        <w:pStyle w:val="11"/>
      </w:pPr>
      <w:r>
        <w:rPr>
          <w:i/>
          <w:iCs/>
        </w:rPr>
        <w:t>Модуль «Спортивные игры».</w:t>
      </w:r>
      <w:r>
        <w:t xml:space="preserve"> </w:t>
      </w:r>
      <w:r>
        <w:rPr>
          <w:u w:val="single"/>
        </w:rPr>
        <w:t>Баскетбол</w:t>
      </w:r>
      <w:r>
        <w:t>. Передача мяча двумя руками от груди, на месте и в движении</w:t>
      </w:r>
      <w:r>
        <w:t>; ведение мяча на месте и в движении «по прямой», «по кругу» и «змейкой»; бросок мяча в корзину двумя руками от груди с места; ранее разученные технические действия с мячом.</w:t>
      </w:r>
    </w:p>
    <w:p w:rsidR="0019709E" w:rsidRDefault="00342B82">
      <w:pPr>
        <w:pStyle w:val="11"/>
      </w:pPr>
      <w:r>
        <w:rPr>
          <w:u w:val="single"/>
        </w:rPr>
        <w:t>Волейбол.</w:t>
      </w:r>
      <w:r>
        <w:t xml:space="preserve"> Прямая нижняя подача мяча; приём и передача мяча двумя руками снизу и св</w:t>
      </w:r>
      <w:r>
        <w:t xml:space="preserve">ерху на </w:t>
      </w:r>
      <w:r>
        <w:lastRenderedPageBreak/>
        <w:t>месте и в движении; ранее разученные технические действия с мячом.</w:t>
      </w:r>
    </w:p>
    <w:p w:rsidR="0019709E" w:rsidRDefault="00342B82">
      <w:pPr>
        <w:pStyle w:val="11"/>
      </w:pPr>
      <w:r>
        <w:rPr>
          <w:u w:val="single"/>
        </w:rPr>
        <w:t>Футбол.</w:t>
      </w:r>
      <w:r>
        <w:t xml:space="preserve"> </w:t>
      </w:r>
      <w:proofErr w:type="gramStart"/>
      <w:r>
        <w:t>Удар по неподвижному мячу внутренней стороной стопы с небольшого разбега; остановка катящегося мяча способом «</w:t>
      </w:r>
      <w:proofErr w:type="spellStart"/>
      <w:r>
        <w:t>наступания</w:t>
      </w:r>
      <w:proofErr w:type="spellEnd"/>
      <w:r>
        <w:t xml:space="preserve">»; ведение мяча «по прямой», «по кругу» и «змейкой»; </w:t>
      </w:r>
      <w:r>
        <w:t>обводка мячом ориентиров (конусов).</w:t>
      </w:r>
      <w:proofErr w:type="gramEnd"/>
    </w:p>
    <w:p w:rsidR="0019709E" w:rsidRDefault="00342B82">
      <w:pPr>
        <w:pStyle w:val="11"/>
      </w:pPr>
      <w: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19709E" w:rsidRDefault="00342B82">
      <w:pPr>
        <w:pStyle w:val="11"/>
        <w:sectPr w:rsidR="0019709E">
          <w:pgSz w:w="11900" w:h="16840"/>
          <w:pgMar w:top="558" w:right="678" w:bottom="305" w:left="620" w:header="130" w:footer="3" w:gutter="0"/>
          <w:pgNumType w:start="3"/>
          <w:cols w:space="720"/>
          <w:noEndnote/>
          <w:docGrid w:linePitch="360"/>
        </w:sectPr>
      </w:pPr>
      <w:r>
        <w:rPr>
          <w:i/>
          <w:iCs/>
        </w:rPr>
        <w:t>Модуль «Спорт».</w:t>
      </w:r>
      <w:r>
        <w:t xml:space="preserve"> Физ</w:t>
      </w:r>
      <w:r>
        <w:t>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19709E" w:rsidRDefault="00342B82">
      <w:pPr>
        <w:pStyle w:val="10"/>
        <w:keepNext/>
        <w:keepLines/>
        <w:pBdr>
          <w:bottom w:val="single" w:sz="4" w:space="0" w:color="auto"/>
        </w:pBdr>
        <w:spacing w:after="300" w:line="240" w:lineRule="auto"/>
      </w:pPr>
      <w:bookmarkStart w:id="11" w:name="bookmark15"/>
      <w:r>
        <w:lastRenderedPageBreak/>
        <w:t>ПЛАНИРУЕМЫЕ ОБРАЗОВАТЕЛЬНЫЕ РЕЗ</w:t>
      </w:r>
      <w:r>
        <w:t>УЛЬТАТЫ</w:t>
      </w:r>
      <w:bookmarkEnd w:id="11"/>
    </w:p>
    <w:p w:rsidR="0019709E" w:rsidRDefault="00342B82">
      <w:pPr>
        <w:pStyle w:val="10"/>
        <w:keepNext/>
        <w:keepLines/>
        <w:spacing w:after="0"/>
        <w:ind w:firstLine="200"/>
      </w:pPr>
      <w:bookmarkStart w:id="12" w:name="bookmark13"/>
      <w:bookmarkStart w:id="13" w:name="bookmark14"/>
      <w:bookmarkStart w:id="14" w:name="bookmark16"/>
      <w:r>
        <w:t>ЛИЧНОСТНЫЕ РЕЗУЛЬТАТЫ</w:t>
      </w:r>
      <w:bookmarkEnd w:id="12"/>
      <w:bookmarkEnd w:id="13"/>
      <w:bookmarkEnd w:id="14"/>
    </w:p>
    <w:p w:rsidR="0019709E" w:rsidRDefault="00342B82">
      <w:pPr>
        <w:pStyle w:val="11"/>
      </w:pPr>
      <w:r>
        <w:t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</w:t>
      </w:r>
    </w:p>
    <w:p w:rsidR="0019709E" w:rsidRDefault="00342B82">
      <w:pPr>
        <w:pStyle w:val="11"/>
      </w:pPr>
      <w:r>
        <w:t>готовность отстаивать символы Российской Федерации во в</w:t>
      </w:r>
      <w:r>
        <w:t>ремя спортивных соревнований, уважать традиции и принципы современных Олимпийских игр и олимпийского движения;</w:t>
      </w:r>
    </w:p>
    <w:p w:rsidR="0019709E" w:rsidRDefault="00342B82">
      <w:pPr>
        <w:pStyle w:val="11"/>
      </w:pPr>
      <w: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</w:t>
      </w:r>
      <w:r>
        <w:t>тий физической культурой и спортом, оздоровительных мероприятий в условиях активного отдыха и досуга;</w:t>
      </w:r>
    </w:p>
    <w:p w:rsidR="0019709E" w:rsidRDefault="00342B82">
      <w:pPr>
        <w:pStyle w:val="11"/>
      </w:pPr>
      <w:r>
        <w:t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</w:t>
      </w:r>
      <w:r>
        <w:t>иях;</w:t>
      </w:r>
    </w:p>
    <w:p w:rsidR="0019709E" w:rsidRDefault="00342B82">
      <w:pPr>
        <w:pStyle w:val="11"/>
      </w:pPr>
      <w: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19709E" w:rsidRDefault="00342B82">
      <w:pPr>
        <w:pStyle w:val="11"/>
      </w:pPr>
      <w:r>
        <w:t>стремление к физическому совершенствованию, формированию культуры движения и телосл</w:t>
      </w:r>
      <w:r>
        <w:t>ожения, самовыражению в избранном виде спорта;</w:t>
      </w:r>
    </w:p>
    <w:p w:rsidR="0019709E" w:rsidRDefault="00342B82">
      <w:pPr>
        <w:pStyle w:val="11"/>
      </w:pPr>
      <w: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</w:t>
      </w:r>
      <w:r>
        <w:t>ений за изменением их показателей;</w:t>
      </w:r>
    </w:p>
    <w:p w:rsidR="0019709E" w:rsidRDefault="00342B82">
      <w:pPr>
        <w:pStyle w:val="11"/>
      </w:pPr>
      <w:r>
        <w:t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</w:t>
      </w:r>
    </w:p>
    <w:p w:rsidR="0019709E" w:rsidRDefault="00342B82">
      <w:pPr>
        <w:pStyle w:val="11"/>
      </w:pPr>
      <w:r>
        <w:t xml:space="preserve">осознание необходимости ведения здорового </w:t>
      </w:r>
      <w:r>
        <w:t>образа жизни как средства профилактики пагубного влияния вредных привычек на физическое, психическое и социальное здоровье человека;</w:t>
      </w:r>
    </w:p>
    <w:p w:rsidR="0019709E" w:rsidRDefault="00342B82">
      <w:pPr>
        <w:pStyle w:val="11"/>
      </w:pPr>
      <w:r>
        <w:t>способность адаптироваться к стрессовым ситуациям, осуществлять профилактические мероприятия по регулированию эмоциональных</w:t>
      </w:r>
      <w:r>
        <w:t xml:space="preserve"> напряжений, активному восстановлению организма после значительных умственных и </w:t>
      </w:r>
      <w:proofErr w:type="spellStart"/>
      <w:r>
        <w:t>физиче</w:t>
      </w:r>
      <w:proofErr w:type="gramStart"/>
      <w:r>
        <w:t>с</w:t>
      </w:r>
      <w:proofErr w:type="spellEnd"/>
      <w:r>
        <w:t>-</w:t>
      </w:r>
      <w:proofErr w:type="gramEnd"/>
      <w:r>
        <w:t xml:space="preserve"> ких нагрузок;</w:t>
      </w:r>
    </w:p>
    <w:p w:rsidR="0019709E" w:rsidRDefault="00342B82">
      <w:pPr>
        <w:pStyle w:val="11"/>
      </w:pPr>
      <w: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</w:t>
      </w:r>
      <w:r>
        <w:t>низации мест занятий, выбору спортивного инвентаря и оборудования, спортивной одежды;</w:t>
      </w:r>
    </w:p>
    <w:p w:rsidR="0019709E" w:rsidRDefault="00342B82">
      <w:pPr>
        <w:pStyle w:val="11"/>
      </w:pPr>
      <w: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19709E" w:rsidRDefault="00342B82">
      <w:pPr>
        <w:pStyle w:val="11"/>
      </w:pPr>
      <w:r>
        <w:t>освоен</w:t>
      </w:r>
      <w:r>
        <w:t>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</w:t>
      </w:r>
    </w:p>
    <w:p w:rsidR="0019709E" w:rsidRDefault="00342B82">
      <w:pPr>
        <w:pStyle w:val="11"/>
      </w:pPr>
      <w:r>
        <w:t>повышение компетентности в организации самостоятельных занятий физической культурой, пл</w:t>
      </w:r>
      <w:r>
        <w:t>анировании их содержания и направленности в зависимости от индивидуальных интересов и потребностей;</w:t>
      </w:r>
    </w:p>
    <w:p w:rsidR="0019709E" w:rsidRDefault="00342B82">
      <w:pPr>
        <w:pStyle w:val="11"/>
        <w:spacing w:after="100"/>
      </w:pPr>
      <w: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</w:t>
      </w:r>
      <w:r>
        <w:t>рактической деятельности, общении со сверстниками, публичных выступлениях и дискуссиях.</w:t>
      </w:r>
    </w:p>
    <w:p w:rsidR="0019709E" w:rsidRDefault="00342B82">
      <w:pPr>
        <w:pStyle w:val="11"/>
      </w:pPr>
      <w:r>
        <w:rPr>
          <w:b/>
          <w:bCs/>
        </w:rPr>
        <w:t>МЕТАПРЕДМЕТНЫЕ РЕЗУЛЬТАТЫ</w:t>
      </w:r>
    </w:p>
    <w:p w:rsidR="0019709E" w:rsidRDefault="00342B82">
      <w:pPr>
        <w:pStyle w:val="11"/>
      </w:pPr>
      <w:r>
        <w:rPr>
          <w:b/>
          <w:bCs/>
          <w:i/>
          <w:iCs/>
        </w:rPr>
        <w:t>Универсальные познавательные действия:</w:t>
      </w:r>
    </w:p>
    <w:p w:rsidR="0019709E" w:rsidRDefault="00342B82">
      <w:pPr>
        <w:pStyle w:val="11"/>
      </w:pPr>
      <w:r>
        <w:t>проводить сравнение соревновательных упражнений Олимпийских игр древности и современных Олимпийских игр</w:t>
      </w:r>
      <w:r>
        <w:t>, выявлять их общность и различия;</w:t>
      </w:r>
    </w:p>
    <w:p w:rsidR="0019709E" w:rsidRDefault="00342B82">
      <w:pPr>
        <w:pStyle w:val="11"/>
      </w:pPr>
      <w: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19709E" w:rsidRDefault="00342B82">
      <w:pPr>
        <w:pStyle w:val="11"/>
      </w:pPr>
      <w:r>
        <w:t>анализировать влияние занятий физической культурой и спортом на воспита</w:t>
      </w:r>
      <w:r>
        <w:t xml:space="preserve">ние положительных </w:t>
      </w:r>
      <w:r>
        <w:lastRenderedPageBreak/>
        <w:t>качеств личности, устанавливать возможность профилактики вредных привычек;</w:t>
      </w:r>
    </w:p>
    <w:p w:rsidR="0019709E" w:rsidRDefault="00342B82">
      <w:pPr>
        <w:pStyle w:val="11"/>
      </w:pPr>
      <w:r>
        <w:t>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</w:t>
      </w:r>
      <w:r>
        <w:t xml:space="preserve"> техники безопасности во время передвижения по маршруту и организации бивуака;</w:t>
      </w:r>
    </w:p>
    <w:p w:rsidR="0019709E" w:rsidRDefault="00342B82">
      <w:pPr>
        <w:pStyle w:val="11"/>
      </w:pPr>
      <w:r>
        <w:t>устанавливать причинно-следственную связь между планированием режима дня и изменениями показателей работоспособности;</w:t>
      </w:r>
    </w:p>
    <w:p w:rsidR="0019709E" w:rsidRDefault="00342B82">
      <w:pPr>
        <w:pStyle w:val="11"/>
      </w:pPr>
      <w:r>
        <w:t>устанавливать связь негативного влияния нарушения осанки на</w:t>
      </w:r>
      <w:r>
        <w:t xml:space="preserve">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</w:t>
      </w:r>
    </w:p>
    <w:p w:rsidR="0019709E" w:rsidRDefault="00342B82">
      <w:pPr>
        <w:pStyle w:val="11"/>
      </w:pPr>
      <w:r>
        <w:t>устанавливать причинно-следственную связь между уровнем развития физических качеств, состоян</w:t>
      </w:r>
      <w:r>
        <w:t>ием здоровья и функциональными возможностями основных систем организма;</w:t>
      </w:r>
    </w:p>
    <w:p w:rsidR="0019709E" w:rsidRDefault="00342B82">
      <w:pPr>
        <w:pStyle w:val="11"/>
      </w:pPr>
      <w: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</w:t>
      </w:r>
      <w:r>
        <w:t>ой культурой и спортом;</w:t>
      </w:r>
    </w:p>
    <w:p w:rsidR="0019709E" w:rsidRDefault="00342B82">
      <w:pPr>
        <w:pStyle w:val="11"/>
      </w:pPr>
      <w:r>
        <w:t>устанавливать причинно-следственную связь между подготовкой мест занятий на открытых площадках и правилами предупреждения травматизма.</w:t>
      </w:r>
    </w:p>
    <w:p w:rsidR="0019709E" w:rsidRDefault="00342B82">
      <w:pPr>
        <w:pStyle w:val="11"/>
      </w:pPr>
      <w:r>
        <w:rPr>
          <w:b/>
          <w:bCs/>
          <w:i/>
          <w:iCs/>
        </w:rPr>
        <w:t>Универсальные коммуникативные действия:</w:t>
      </w:r>
    </w:p>
    <w:p w:rsidR="0019709E" w:rsidRDefault="00342B82">
      <w:pPr>
        <w:pStyle w:val="11"/>
      </w:pPr>
      <w:r>
        <w:t>выбирать, анализировать и систематизировать информацию из</w:t>
      </w:r>
      <w:r>
        <w:t xml:space="preserve">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</w:t>
      </w:r>
    </w:p>
    <w:p w:rsidR="0019709E" w:rsidRDefault="00342B82">
      <w:pPr>
        <w:pStyle w:val="11"/>
      </w:pPr>
      <w:r>
        <w:t>вести наблюдения за развитием физических качеств, сравнивать их показатели с данными возрастно-по</w:t>
      </w:r>
      <w:r>
        <w:t>ловых стандартов, составлять планы занятий на основе определённых правил и регулировать нагрузку по частоте пульса и внешним признакам утомления;</w:t>
      </w:r>
    </w:p>
    <w:p w:rsidR="0019709E" w:rsidRDefault="00342B82">
      <w:pPr>
        <w:pStyle w:val="11"/>
      </w:pPr>
      <w:r>
        <w:t>описывать и анализировать технику разучиваемого упражнения, выделять фазы и элементы движений, подбирать подго</w:t>
      </w:r>
      <w:r>
        <w:t>товительные упражнения и планировать последовательность решения задач обучения; оценивать эффективность обучения посредством сравнения с эталонным образцом;</w:t>
      </w:r>
    </w:p>
    <w:p w:rsidR="0019709E" w:rsidRDefault="00342B82">
      <w:pPr>
        <w:pStyle w:val="11"/>
      </w:pPr>
      <w:r>
        <w:t>наблюдать, анализировать и контролировать технику выполнения физических упражнений другими учащимис</w:t>
      </w:r>
      <w:r>
        <w:t>я, сравнивать её с эталонным образцом, выявлять ошибки и предлагать способы их</w:t>
      </w:r>
    </w:p>
    <w:p w:rsidR="0019709E" w:rsidRDefault="00342B82">
      <w:pPr>
        <w:pStyle w:val="11"/>
        <w:spacing w:after="80"/>
        <w:ind w:firstLine="0"/>
      </w:pPr>
      <w:r>
        <w:t>устранения;</w:t>
      </w:r>
    </w:p>
    <w:p w:rsidR="0019709E" w:rsidRDefault="00342B82">
      <w:pPr>
        <w:pStyle w:val="11"/>
      </w:pPr>
      <w: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</w:t>
      </w:r>
      <w:r>
        <w:t>ичины их появления, выяснять способы их устранения.</w:t>
      </w:r>
    </w:p>
    <w:p w:rsidR="0019709E" w:rsidRDefault="00342B82">
      <w:pPr>
        <w:pStyle w:val="11"/>
      </w:pPr>
      <w:r>
        <w:rPr>
          <w:b/>
          <w:bCs/>
          <w:i/>
          <w:iCs/>
        </w:rPr>
        <w:t>Универсальные учебные регулятивные действия:</w:t>
      </w:r>
    </w:p>
    <w:p w:rsidR="0019709E" w:rsidRDefault="00342B82">
      <w:pPr>
        <w:pStyle w:val="11"/>
      </w:pPr>
      <w: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</w:t>
      </w:r>
      <w:r>
        <w:t xml:space="preserve"> организма, развитие его резервных возможностей с помощью процедур контроля и функциональных проб;</w:t>
      </w:r>
    </w:p>
    <w:p w:rsidR="0019709E" w:rsidRDefault="00342B82">
      <w:pPr>
        <w:pStyle w:val="11"/>
      </w:pPr>
      <w: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</w:t>
      </w:r>
      <w:r>
        <w:t>снарядах;</w:t>
      </w:r>
    </w:p>
    <w:p w:rsidR="0019709E" w:rsidRDefault="00342B82">
      <w:pPr>
        <w:pStyle w:val="11"/>
      </w:pPr>
      <w:r>
        <w:t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</w:t>
      </w:r>
      <w:r>
        <w:t xml:space="preserve"> исправление;</w:t>
      </w:r>
    </w:p>
    <w:p w:rsidR="0019709E" w:rsidRDefault="00342B82">
      <w:pPr>
        <w:pStyle w:val="11"/>
      </w:pPr>
      <w:r>
        <w:t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</w:t>
      </w:r>
    </w:p>
    <w:p w:rsidR="0019709E" w:rsidRDefault="00342B82">
      <w:pPr>
        <w:pStyle w:val="11"/>
        <w:spacing w:after="140"/>
      </w:pPr>
      <w:r>
        <w:t>организовывать оказ</w:t>
      </w:r>
      <w:r>
        <w:t xml:space="preserve">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</w:t>
      </w:r>
      <w:r>
        <w:lastRenderedPageBreak/>
        <w:t>признаков полученной травмы.</w:t>
      </w:r>
    </w:p>
    <w:p w:rsidR="0019709E" w:rsidRDefault="00342B82">
      <w:pPr>
        <w:pStyle w:val="10"/>
        <w:keepNext/>
        <w:keepLines/>
        <w:spacing w:after="0"/>
        <w:ind w:firstLine="200"/>
      </w:pPr>
      <w:bookmarkStart w:id="15" w:name="bookmark17"/>
      <w:bookmarkStart w:id="16" w:name="bookmark18"/>
      <w:bookmarkStart w:id="17" w:name="bookmark19"/>
      <w:r>
        <w:t>ПРЕДМЕТНЫЕ РЕЗУЛЬТАТЫ</w:t>
      </w:r>
      <w:bookmarkEnd w:id="15"/>
      <w:bookmarkEnd w:id="16"/>
      <w:bookmarkEnd w:id="17"/>
    </w:p>
    <w:p w:rsidR="0019709E" w:rsidRDefault="00342B82">
      <w:pPr>
        <w:pStyle w:val="11"/>
      </w:pPr>
      <w:r>
        <w:t xml:space="preserve">К концу обучения в 5 классе </w:t>
      </w:r>
      <w:proofErr w:type="gramStart"/>
      <w:r>
        <w:t>обучающий</w:t>
      </w:r>
      <w:r>
        <w:t>ся</w:t>
      </w:r>
      <w:proofErr w:type="gramEnd"/>
      <w:r>
        <w:t xml:space="preserve"> научится:</w:t>
      </w:r>
    </w:p>
    <w:p w:rsidR="0019709E" w:rsidRDefault="00342B82">
      <w:pPr>
        <w:pStyle w:val="11"/>
      </w:pPr>
      <w: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19709E" w:rsidRDefault="00342B82">
      <w:pPr>
        <w:pStyle w:val="11"/>
      </w:pPr>
      <w:r>
        <w:t>проводить измерение индивидуальной осанки и сравнивать её показатели со стандартами, со</w:t>
      </w:r>
      <w:r>
        <w:t>ставлять комплексы упражнений по коррекции и профилактике её нарушения, планировать их выполнение в режиме дня;</w:t>
      </w:r>
    </w:p>
    <w:p w:rsidR="0019709E" w:rsidRDefault="00342B82">
      <w:pPr>
        <w:pStyle w:val="11"/>
      </w:pPr>
      <w:r>
        <w:t xml:space="preserve">составлять дневник физической культуры и вести в нём наблюдение за показателями физического развития и физической подготовленности, планировать </w:t>
      </w:r>
      <w:r>
        <w:t>содержание и регулярность проведения самостоятельных занятий;</w:t>
      </w:r>
    </w:p>
    <w:p w:rsidR="0019709E" w:rsidRDefault="00342B82">
      <w:pPr>
        <w:pStyle w:val="11"/>
      </w:pPr>
      <w:r>
        <w:t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</w:t>
      </w:r>
    </w:p>
    <w:p w:rsidR="0019709E" w:rsidRDefault="00342B82">
      <w:pPr>
        <w:pStyle w:val="11"/>
      </w:pPr>
      <w:r>
        <w:t>выполнять комплексы упражнений оздоровител</w:t>
      </w:r>
      <w:r>
        <w:t>ьной физической культуры на развитие гибкости, координации и формирование телосложения;</w:t>
      </w:r>
    </w:p>
    <w:p w:rsidR="0019709E" w:rsidRDefault="00342B82">
      <w:pPr>
        <w:pStyle w:val="11"/>
      </w:pPr>
      <w:r>
        <w:t>выполнять опорный прыжок с разбега способом «ноги врозь» (мальчики) и способом «</w:t>
      </w:r>
      <w:proofErr w:type="spellStart"/>
      <w:r>
        <w:t>напрыгивания</w:t>
      </w:r>
      <w:proofErr w:type="spellEnd"/>
      <w:r>
        <w:t xml:space="preserve"> с последующим спрыгиванием» (девочки);</w:t>
      </w:r>
    </w:p>
    <w:p w:rsidR="0019709E" w:rsidRDefault="00342B82">
      <w:pPr>
        <w:pStyle w:val="11"/>
      </w:pPr>
      <w:r>
        <w:t xml:space="preserve">выполнять упражнения в висах и </w:t>
      </w:r>
      <w:r>
        <w:t>упорах на низкой гимнастической перекладине (мальчики); в передвижениях по гимнастическому бревну ходьбой и приставным шагом с поворотами, подпрыгиванием на двух ногах на месте и с продвижением (девочки);</w:t>
      </w:r>
    </w:p>
    <w:p w:rsidR="0019709E" w:rsidRDefault="00342B82">
      <w:pPr>
        <w:pStyle w:val="11"/>
      </w:pPr>
      <w:r>
        <w:t>передвигаться по гимнастической стенке приставным ш</w:t>
      </w:r>
      <w:r>
        <w:t>агом, лазать разноимённым способом вверх и по диагонали;</w:t>
      </w:r>
    </w:p>
    <w:p w:rsidR="0019709E" w:rsidRDefault="00342B82">
      <w:pPr>
        <w:pStyle w:val="11"/>
      </w:pPr>
      <w:r>
        <w:t>выполнять бег с равномерной скоростью с высокого старта по учебной дистанции;</w:t>
      </w:r>
    </w:p>
    <w:p w:rsidR="0019709E" w:rsidRDefault="00342B82">
      <w:pPr>
        <w:pStyle w:val="11"/>
      </w:pPr>
      <w:r>
        <w:t>демонстрировать технику прыжка в длину с разбега способом «согнув ноги»;</w:t>
      </w:r>
    </w:p>
    <w:p w:rsidR="0019709E" w:rsidRDefault="00342B82">
      <w:pPr>
        <w:pStyle w:val="11"/>
      </w:pPr>
      <w:r>
        <w:t xml:space="preserve">передвигаться на лыжах попеременным </w:t>
      </w:r>
      <w:proofErr w:type="spellStart"/>
      <w:r>
        <w:t>двухшажным</w:t>
      </w:r>
      <w:proofErr w:type="spellEnd"/>
      <w:r>
        <w:t xml:space="preserve"> х</w:t>
      </w:r>
      <w:r>
        <w:t>одом (для бесснежных районов — имитация передвижения);</w:t>
      </w:r>
    </w:p>
    <w:p w:rsidR="0019709E" w:rsidRDefault="00342B82">
      <w:pPr>
        <w:pStyle w:val="11"/>
      </w:pPr>
      <w:r>
        <w:t>демонстрировать технические действия в спортивных играх:</w:t>
      </w:r>
    </w:p>
    <w:p w:rsidR="0019709E" w:rsidRDefault="00342B82">
      <w:pPr>
        <w:pStyle w:val="11"/>
      </w:pPr>
      <w:r>
        <w:t>баскетбол (ведение мяча с равномерной скоростью в разных направлениях; приём и передача мяча двумя руками от груди с места и в движении);</w:t>
      </w:r>
    </w:p>
    <w:p w:rsidR="0019709E" w:rsidRDefault="00342B82">
      <w:pPr>
        <w:pStyle w:val="11"/>
      </w:pPr>
      <w:r>
        <w:t>волейб</w:t>
      </w:r>
      <w:r>
        <w:t>ол (приём и передача мяча двумя руками снизу и сверху с места и в движении, прямая нижняя подача);</w:t>
      </w:r>
    </w:p>
    <w:p w:rsidR="0019709E" w:rsidRDefault="00342B82">
      <w:pPr>
        <w:pStyle w:val="11"/>
      </w:pPr>
      <w:r>
        <w:t>футбол (ведение мяча с равномерной скоростью в разных направлениях, приём и передача мяча, удар по неподвижному мячу с небольшого разбега);</w:t>
      </w:r>
    </w:p>
    <w:p w:rsidR="0019709E" w:rsidRDefault="00342B82">
      <w:pPr>
        <w:pStyle w:val="11"/>
        <w:sectPr w:rsidR="0019709E">
          <w:pgSz w:w="11900" w:h="16840"/>
          <w:pgMar w:top="550" w:right="661" w:bottom="529" w:left="616" w:header="122" w:footer="3" w:gutter="0"/>
          <w:cols w:space="720"/>
          <w:noEndnote/>
          <w:docGrid w:linePitch="360"/>
        </w:sectPr>
      </w:pPr>
      <w: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19709E" w:rsidRDefault="00342B82">
      <w:pPr>
        <w:pStyle w:val="30"/>
        <w:pBdr>
          <w:bottom w:val="single" w:sz="4" w:space="0" w:color="auto"/>
        </w:pBdr>
        <w:spacing w:after="240" w:line="240" w:lineRule="auto"/>
        <w:ind w:left="0"/>
        <w:rPr>
          <w:sz w:val="19"/>
          <w:szCs w:val="19"/>
        </w:rPr>
      </w:pPr>
      <w:r>
        <w:rPr>
          <w:b/>
          <w:bCs/>
          <w:sz w:val="19"/>
          <w:szCs w:val="19"/>
        </w:rPr>
        <w:lastRenderedPageBreak/>
        <w:t>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4262"/>
        <w:gridCol w:w="528"/>
        <w:gridCol w:w="1109"/>
        <w:gridCol w:w="1138"/>
        <w:gridCol w:w="806"/>
        <w:gridCol w:w="3648"/>
        <w:gridCol w:w="1238"/>
        <w:gridCol w:w="2314"/>
      </w:tblGrid>
      <w:tr w:rsidR="0019709E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№</w:t>
            </w:r>
          </w:p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proofErr w:type="gramStart"/>
            <w:r>
              <w:rPr>
                <w:b/>
                <w:bCs/>
                <w:sz w:val="15"/>
                <w:szCs w:val="15"/>
              </w:rPr>
              <w:t>п</w:t>
            </w:r>
            <w:proofErr w:type="gramEnd"/>
            <w:r>
              <w:rPr>
                <w:b/>
                <w:bCs/>
                <w:sz w:val="15"/>
                <w:szCs w:val="15"/>
              </w:rPr>
              <w:t>/п</w:t>
            </w:r>
          </w:p>
        </w:tc>
        <w:tc>
          <w:tcPr>
            <w:tcW w:w="4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Наименование разделов и тем программы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Количество часов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Дата </w:t>
            </w:r>
            <w:r>
              <w:rPr>
                <w:b/>
                <w:bCs/>
                <w:sz w:val="15"/>
                <w:szCs w:val="15"/>
              </w:rPr>
              <w:t>изучения</w:t>
            </w:r>
          </w:p>
        </w:tc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Виды деятельности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Виды, формы контроля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Электронные (цифровые) образовательные ресурсы</w:t>
            </w: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709E" w:rsidRDefault="0019709E"/>
        </w:tc>
        <w:tc>
          <w:tcPr>
            <w:tcW w:w="4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709E" w:rsidRDefault="0019709E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контрольные работы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практические работы</w:t>
            </w: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709E" w:rsidRDefault="0019709E"/>
        </w:tc>
        <w:tc>
          <w:tcPr>
            <w:tcW w:w="3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709E" w:rsidRDefault="0019709E"/>
        </w:tc>
        <w:tc>
          <w:tcPr>
            <w:tcW w:w="1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709E" w:rsidRDefault="0019709E"/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09E" w:rsidRDefault="0019709E"/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55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Раздел 1. ЗНАНИЯ О ФИЗИЧЕСКОЙ КУЛЬТУРЕ</w:t>
            </w: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7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Знакомство с программным материалом и требованиями к его </w:t>
            </w:r>
            <w:r>
              <w:rPr>
                <w:b/>
                <w:bCs/>
                <w:sz w:val="15"/>
                <w:szCs w:val="15"/>
              </w:rPr>
              <w:t>освоению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71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обсуждают задачи и содержание занятий физической культурой на предстоящий учебный год</w:t>
            </w:r>
            <w:proofErr w:type="gramStart"/>
            <w:r>
              <w:rPr>
                <w:sz w:val="15"/>
                <w:szCs w:val="15"/>
              </w:rPr>
              <w:t>; ;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collection.edu.ru/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  <w:proofErr w:type="spellStart"/>
            <w:r>
              <w:rPr>
                <w:sz w:val="15"/>
                <w:szCs w:val="15"/>
              </w:rPr>
              <w:t>teacher</w:t>
            </w:r>
            <w:proofErr w:type="spellEnd"/>
            <w:r>
              <w:rPr>
                <w:sz w:val="15"/>
                <w:szCs w:val="15"/>
              </w:rPr>
              <w:t>/?</w:t>
            </w:r>
          </w:p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&amp;</w:t>
            </w:r>
            <w:proofErr w:type="spellStart"/>
            <w:r>
              <w:rPr>
                <w:sz w:val="15"/>
                <w:szCs w:val="15"/>
              </w:rPr>
              <w:t>subject</w:t>
            </w:r>
            <w:proofErr w:type="spellEnd"/>
            <w:r>
              <w:rPr>
                <w:sz w:val="15"/>
                <w:szCs w:val="15"/>
              </w:rPr>
              <w:t>[]=38</w:t>
            </w: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Знакомство с системой дополнительного обучения физической </w:t>
            </w:r>
            <w:r>
              <w:rPr>
                <w:b/>
                <w:bCs/>
                <w:sz w:val="15"/>
                <w:szCs w:val="15"/>
              </w:rPr>
              <w:t>культуре и организацией спортивной работы в школе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интересуются работой спортивных секций и их расписанием</w:t>
            </w:r>
            <w:proofErr w:type="gramStart"/>
            <w:r>
              <w:rPr>
                <w:sz w:val="15"/>
                <w:szCs w:val="15"/>
              </w:rPr>
              <w:t>; ;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collection.edu.ru/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  <w:proofErr w:type="spellStart"/>
            <w:r>
              <w:rPr>
                <w:sz w:val="15"/>
                <w:szCs w:val="15"/>
              </w:rPr>
              <w:t>teacher</w:t>
            </w:r>
            <w:proofErr w:type="spellEnd"/>
            <w:r>
              <w:rPr>
                <w:sz w:val="15"/>
                <w:szCs w:val="15"/>
              </w:rPr>
              <w:t>/?</w:t>
            </w:r>
          </w:p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&amp;</w:t>
            </w:r>
            <w:proofErr w:type="spellStart"/>
            <w:r>
              <w:rPr>
                <w:sz w:val="15"/>
                <w:szCs w:val="15"/>
              </w:rPr>
              <w:t>subject</w:t>
            </w:r>
            <w:proofErr w:type="spellEnd"/>
            <w:r>
              <w:rPr>
                <w:sz w:val="15"/>
                <w:szCs w:val="15"/>
              </w:rPr>
              <w:t>[]=38</w:t>
            </w: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Знакомство с понятием «здоровый образ жизни» и </w:t>
            </w:r>
            <w:r>
              <w:rPr>
                <w:b/>
                <w:bCs/>
                <w:sz w:val="15"/>
                <w:szCs w:val="15"/>
              </w:rPr>
              <w:t>значением здорового образа жизни в жизнедеятельности современного человека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описывают основные формы оздоровительных занятий, конкретизируют их значение для здоровья человека: утренняя зарядка; физкультминутки и </w:t>
            </w:r>
            <w:proofErr w:type="spellStart"/>
            <w:r>
              <w:rPr>
                <w:sz w:val="15"/>
                <w:szCs w:val="15"/>
              </w:rPr>
              <w:t>физкультпаузы</w:t>
            </w:r>
            <w:proofErr w:type="spellEnd"/>
            <w:r>
              <w:rPr>
                <w:sz w:val="15"/>
                <w:szCs w:val="15"/>
              </w:rPr>
              <w:t xml:space="preserve">, прогулки и занятия на </w:t>
            </w:r>
            <w:r>
              <w:rPr>
                <w:sz w:val="15"/>
                <w:szCs w:val="15"/>
              </w:rPr>
              <w:t>открытом воздухе, занятия физической культурой, тренировочные занятия по видам спорта</w:t>
            </w:r>
            <w:proofErr w:type="gramStart"/>
            <w:r>
              <w:rPr>
                <w:sz w:val="15"/>
                <w:szCs w:val="15"/>
              </w:rPr>
              <w:t>;;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Знакомство с историей древних Олимпийских игр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характеризуют Олимпийские игры как яркое культурное событие Древнего мира; излагают версию их </w:t>
            </w:r>
            <w:r>
              <w:rPr>
                <w:sz w:val="15"/>
                <w:szCs w:val="15"/>
              </w:rPr>
              <w:t>появления и причины завершения</w:t>
            </w:r>
            <w:proofErr w:type="gramStart"/>
            <w:r>
              <w:rPr>
                <w:sz w:val="15"/>
                <w:szCs w:val="15"/>
              </w:rPr>
              <w:t>;;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collection.edu.ru/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  <w:proofErr w:type="spellStart"/>
            <w:r>
              <w:rPr>
                <w:sz w:val="15"/>
                <w:szCs w:val="15"/>
              </w:rPr>
              <w:t>teacher</w:t>
            </w:r>
            <w:proofErr w:type="spellEnd"/>
            <w:r>
              <w:rPr>
                <w:sz w:val="15"/>
                <w:szCs w:val="15"/>
              </w:rPr>
              <w:t>/?</w:t>
            </w:r>
          </w:p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&amp;</w:t>
            </w:r>
            <w:proofErr w:type="spellStart"/>
            <w:r>
              <w:rPr>
                <w:sz w:val="15"/>
                <w:szCs w:val="15"/>
              </w:rPr>
              <w:t>subject</w:t>
            </w:r>
            <w:proofErr w:type="spellEnd"/>
            <w:r>
              <w:rPr>
                <w:sz w:val="15"/>
                <w:szCs w:val="15"/>
              </w:rPr>
              <w:t>[]=38</w:t>
            </w: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7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02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55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Раздел 2. СПОСОБЫ САМОСТОЯТЕЛЬНОЙ ДЕЯТЕЛЬНОСТИ</w:t>
            </w: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Режим дня и его значение для современного школьника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знакомятся с понятием «работоспособность» и изменениями показателей работоспособности в течение дня</w:t>
            </w:r>
            <w:proofErr w:type="gramStart"/>
            <w:r>
              <w:rPr>
                <w:sz w:val="15"/>
                <w:szCs w:val="15"/>
              </w:rPr>
              <w:t>;;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collection.edu.ru/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  <w:proofErr w:type="spellStart"/>
            <w:r>
              <w:rPr>
                <w:sz w:val="15"/>
                <w:szCs w:val="15"/>
              </w:rPr>
              <w:t>teacher</w:t>
            </w:r>
            <w:proofErr w:type="spellEnd"/>
            <w:r>
              <w:rPr>
                <w:sz w:val="15"/>
                <w:szCs w:val="15"/>
              </w:rPr>
              <w:t>/?</w:t>
            </w:r>
          </w:p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&amp;</w:t>
            </w:r>
            <w:proofErr w:type="spellStart"/>
            <w:r>
              <w:rPr>
                <w:sz w:val="15"/>
                <w:szCs w:val="15"/>
              </w:rPr>
              <w:t>subject</w:t>
            </w:r>
            <w:proofErr w:type="spellEnd"/>
            <w:r>
              <w:rPr>
                <w:sz w:val="15"/>
                <w:szCs w:val="15"/>
              </w:rPr>
              <w:t>[]=38</w:t>
            </w: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Самостоятельное составление индивидуального режима дня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составляют индивидуальный режим дня и оформляют его в виде таблицы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Физическое развитие человека и факторы, влияющие на его показатели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знакомятся с понятием «физическое развитие» в значении «процесс взросления организма под </w:t>
            </w:r>
            <w:r>
              <w:rPr>
                <w:sz w:val="15"/>
                <w:szCs w:val="15"/>
              </w:rPr>
              <w:t>влиянием наследственных программ</w:t>
            </w:r>
            <w:proofErr w:type="gramStart"/>
            <w:r>
              <w:rPr>
                <w:sz w:val="15"/>
                <w:szCs w:val="15"/>
              </w:rPr>
              <w:t>»; ;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2.4.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Осанка как показатель физического развития и здоровья школьника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знакомятся с понятиями «правильная осанка» и «неправильная осанка», видами осанки и возможными причинами нарушения</w:t>
            </w:r>
            <w:proofErr w:type="gramStart"/>
            <w:r>
              <w:rPr>
                <w:sz w:val="15"/>
                <w:szCs w:val="15"/>
              </w:rPr>
              <w:t>; ;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Устный </w:t>
            </w:r>
            <w:r>
              <w:rPr>
                <w:sz w:val="15"/>
                <w:szCs w:val="15"/>
              </w:rPr>
              <w:t>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2.5.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Измерение индивидуальных показателей физического развития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измеряют показатели индивидуального физического развития (длины и массы тела, окружности грудной клетки, осанки</w:t>
            </w:r>
            <w:proofErr w:type="gramStart"/>
            <w:r>
              <w:rPr>
                <w:sz w:val="15"/>
                <w:szCs w:val="15"/>
              </w:rPr>
              <w:t>):;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Самооценка с использованием «Оценочного листа»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2.6.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Упражнения для профилактики нарушения осанки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составляют комплексы упражнений с предметами и без предметов на голове; самостоятельно разучивают технику их выполнения</w:t>
            </w:r>
            <w:proofErr w:type="gramStart"/>
            <w:r>
              <w:rPr>
                <w:sz w:val="15"/>
                <w:szCs w:val="15"/>
              </w:rPr>
              <w:t>; ;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</w:tr>
    </w:tbl>
    <w:p w:rsidR="0019709E" w:rsidRDefault="00342B8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4262"/>
        <w:gridCol w:w="528"/>
        <w:gridCol w:w="1109"/>
        <w:gridCol w:w="1138"/>
        <w:gridCol w:w="806"/>
        <w:gridCol w:w="3648"/>
        <w:gridCol w:w="1238"/>
        <w:gridCol w:w="2314"/>
      </w:tblGrid>
      <w:tr w:rsidR="0019709E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2.7.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Организация и проведение самостоятельных занятий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составляют комплекс упражнений для укрепления мышц туловища; самостоятельно разучивают технику их выполнения;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2.8.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Процедура определения состояния организма с помощью одномоментной функциональной пробы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разучивают способ </w:t>
            </w:r>
            <w:r>
              <w:rPr>
                <w:sz w:val="15"/>
                <w:szCs w:val="15"/>
              </w:rPr>
              <w:t>проведения одномоментной пробы в состоянии относительного покоя, определяют состояние организма по определённой формуле</w:t>
            </w:r>
            <w:proofErr w:type="gramStart"/>
            <w:r>
              <w:rPr>
                <w:sz w:val="15"/>
                <w:szCs w:val="15"/>
              </w:rPr>
              <w:t>;;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2.9.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Исследование влияния оздоровительных форм занятий физической культурой на работу сердца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71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измеряют </w:t>
            </w:r>
            <w:r>
              <w:rPr>
                <w:sz w:val="15"/>
                <w:szCs w:val="15"/>
              </w:rPr>
              <w:t>пульс после выполнения упражнений (или двигательных действий) в начале, середине и по окончании самостоятельных занятий</w:t>
            </w:r>
            <w:proofErr w:type="gramStart"/>
            <w:r>
              <w:rPr>
                <w:sz w:val="15"/>
                <w:szCs w:val="15"/>
              </w:rPr>
              <w:t>;;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9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Самооценка с использованием «Оценочного листа»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Ведение дневника физической культуры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составляют дневник физической </w:t>
            </w:r>
            <w:r>
              <w:rPr>
                <w:sz w:val="15"/>
                <w:szCs w:val="15"/>
              </w:rPr>
              <w:t>культуры;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7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02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55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Раздел 3. ФИЗИЧЕСКОЕ СОВЕРШЕНСТВОВАНИЕ</w:t>
            </w: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Знакомство с понятием «физкультурно-оздоровительная деятельность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знакомятся с понятием «</w:t>
            </w:r>
            <w:proofErr w:type="spellStart"/>
            <w:r>
              <w:rPr>
                <w:sz w:val="15"/>
                <w:szCs w:val="15"/>
              </w:rPr>
              <w:t>физкультурно</w:t>
            </w:r>
            <w:r>
              <w:rPr>
                <w:sz w:val="15"/>
                <w:szCs w:val="15"/>
              </w:rPr>
              <w:softHyphen/>
              <w:t>оздоровительная</w:t>
            </w:r>
            <w:proofErr w:type="spellEnd"/>
            <w:r>
              <w:rPr>
                <w:sz w:val="15"/>
                <w:szCs w:val="15"/>
              </w:rPr>
              <w:t xml:space="preserve"> деятельность», ролью и значением</w:t>
            </w:r>
            <w:r>
              <w:rPr>
                <w:sz w:val="15"/>
                <w:szCs w:val="15"/>
              </w:rPr>
              <w:t xml:space="preserve"> физкультурно-оздоровительной деятельности в здоровом образе жизни современного человека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collection.edu.ru/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  <w:proofErr w:type="spellStart"/>
            <w:r>
              <w:rPr>
                <w:sz w:val="15"/>
                <w:szCs w:val="15"/>
              </w:rPr>
              <w:t>teacher</w:t>
            </w:r>
            <w:proofErr w:type="spellEnd"/>
            <w:r>
              <w:rPr>
                <w:sz w:val="15"/>
                <w:szCs w:val="15"/>
              </w:rPr>
              <w:t>/?</w:t>
            </w:r>
          </w:p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&amp;</w:t>
            </w:r>
            <w:proofErr w:type="spellStart"/>
            <w:r>
              <w:rPr>
                <w:sz w:val="15"/>
                <w:szCs w:val="15"/>
              </w:rPr>
              <w:t>subject</w:t>
            </w:r>
            <w:proofErr w:type="spellEnd"/>
            <w:r>
              <w:rPr>
                <w:sz w:val="15"/>
                <w:szCs w:val="15"/>
              </w:rPr>
              <w:t>[]=38</w:t>
            </w: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3.2.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Упражнения утренней зарядки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отбирают и составляют комплексы упражнений </w:t>
            </w:r>
            <w:r>
              <w:rPr>
                <w:sz w:val="15"/>
                <w:szCs w:val="15"/>
              </w:rPr>
              <w:t xml:space="preserve">утренней зарядки и физкультминуток для занятий в домашних условиях без предметов, с гимнастической палкой и гантелями, </w:t>
            </w:r>
            <w:proofErr w:type="gramStart"/>
            <w:r>
              <w:rPr>
                <w:sz w:val="15"/>
                <w:szCs w:val="15"/>
              </w:rPr>
              <w:t>с</w:t>
            </w:r>
            <w:proofErr w:type="gramEnd"/>
          </w:p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использованием стула</w:t>
            </w:r>
            <w:proofErr w:type="gramStart"/>
            <w:r>
              <w:rPr>
                <w:sz w:val="15"/>
                <w:szCs w:val="15"/>
              </w:rPr>
              <w:t>;;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3.3.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Упражнения дыхательной и зрительной гимнастики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разучивают упражнения </w:t>
            </w:r>
            <w:r>
              <w:rPr>
                <w:sz w:val="15"/>
                <w:szCs w:val="15"/>
              </w:rPr>
              <w:t>дыхательной и зрительной гимнастики для профилактики утомления во время учебных занятий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3.4.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Водные процедуры после утренней зарядки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записывают регулярность изменения температурного режима закаливающих процедур и изменения </w:t>
            </w:r>
            <w:r>
              <w:rPr>
                <w:sz w:val="15"/>
                <w:szCs w:val="15"/>
              </w:rPr>
              <w:t>её временных параметров в дневник физической культуры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3.5.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Упражнения на развитие гибкости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разучивают упражнения на подвижность суставов, выполняют их из разных исходных положений, с одноимёнными и разноимёнными движениями рук и </w:t>
            </w:r>
            <w:r>
              <w:rPr>
                <w:sz w:val="15"/>
                <w:szCs w:val="15"/>
              </w:rPr>
              <w:t>ног, вращением туловища с большой амплитудой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3.6.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Упражнения на развитие координации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разучивают упражнения в равновесии, точности движений, жонглировании малым (теннисным) мячом</w:t>
            </w:r>
            <w:proofErr w:type="gramStart"/>
            <w:r>
              <w:rPr>
                <w:sz w:val="15"/>
                <w:szCs w:val="15"/>
              </w:rPr>
              <w:t>;;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3.7.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Упражнения на </w:t>
            </w:r>
            <w:r>
              <w:rPr>
                <w:b/>
                <w:bCs/>
                <w:sz w:val="15"/>
                <w:szCs w:val="15"/>
              </w:rPr>
              <w:t>формирование телосложения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составляют содержание занятия по развитию координации с использованием разученного комплекса и дополнительных упражнений, планируют их регулярное выполнение в режиме учебной недели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</w:tr>
    </w:tbl>
    <w:p w:rsidR="0019709E" w:rsidRDefault="00342B8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4262"/>
        <w:gridCol w:w="528"/>
        <w:gridCol w:w="1109"/>
        <w:gridCol w:w="1138"/>
        <w:gridCol w:w="806"/>
        <w:gridCol w:w="3648"/>
        <w:gridCol w:w="1238"/>
        <w:gridCol w:w="2314"/>
      </w:tblGrid>
      <w:tr w:rsidR="0019709E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3.8.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Модуль </w:t>
            </w:r>
            <w:r>
              <w:rPr>
                <w:i/>
                <w:iCs/>
                <w:sz w:val="15"/>
                <w:szCs w:val="15"/>
              </w:rPr>
              <w:t>«Гимнастика».</w:t>
            </w:r>
            <w:r>
              <w:rPr>
                <w:b/>
                <w:bCs/>
                <w:sz w:val="15"/>
                <w:szCs w:val="15"/>
              </w:rPr>
              <w:t xml:space="preserve"> Знакомство с понятием «спортивно-оздоровительная деятельность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знакомятся с понятием «</w:t>
            </w:r>
            <w:proofErr w:type="spellStart"/>
            <w:r>
              <w:rPr>
                <w:sz w:val="15"/>
                <w:szCs w:val="15"/>
              </w:rPr>
              <w:t>спортивно</w:t>
            </w:r>
            <w:r>
              <w:rPr>
                <w:sz w:val="15"/>
                <w:szCs w:val="15"/>
              </w:rPr>
              <w:softHyphen/>
              <w:t>оздоровительная</w:t>
            </w:r>
            <w:proofErr w:type="spellEnd"/>
            <w:r>
              <w:rPr>
                <w:sz w:val="15"/>
                <w:szCs w:val="15"/>
              </w:rPr>
              <w:t xml:space="preserve"> деятельность», ролью и значением спортивно-оздоровительной деятельности в здоровом образе жизни современного человека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collection.edu.ru/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  <w:proofErr w:type="spellStart"/>
            <w:r>
              <w:rPr>
                <w:sz w:val="15"/>
                <w:szCs w:val="15"/>
              </w:rPr>
              <w:t>teacher</w:t>
            </w:r>
            <w:proofErr w:type="spellEnd"/>
            <w:r>
              <w:rPr>
                <w:sz w:val="15"/>
                <w:szCs w:val="15"/>
              </w:rPr>
              <w:t>/?</w:t>
            </w:r>
          </w:p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&amp;</w:t>
            </w:r>
            <w:proofErr w:type="spellStart"/>
            <w:r>
              <w:rPr>
                <w:sz w:val="15"/>
                <w:szCs w:val="15"/>
              </w:rPr>
              <w:t>subject</w:t>
            </w:r>
            <w:proofErr w:type="spellEnd"/>
            <w:r>
              <w:rPr>
                <w:sz w:val="15"/>
                <w:szCs w:val="15"/>
              </w:rPr>
              <w:t>[]=38</w:t>
            </w: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3.9.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Модуль «Гимнастика».</w:t>
            </w:r>
            <w:r>
              <w:rPr>
                <w:b/>
                <w:bCs/>
                <w:sz w:val="15"/>
                <w:szCs w:val="15"/>
              </w:rPr>
              <w:t xml:space="preserve"> Кувырок вперёд в группировке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совершенствуют кувырок вперёд в группировке в полной координации</w:t>
            </w:r>
            <w:proofErr w:type="gramStart"/>
            <w:r>
              <w:rPr>
                <w:sz w:val="15"/>
                <w:szCs w:val="15"/>
              </w:rPr>
              <w:t>;;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3.10.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Модуль </w:t>
            </w:r>
            <w:r>
              <w:rPr>
                <w:i/>
                <w:iCs/>
                <w:sz w:val="15"/>
                <w:szCs w:val="15"/>
              </w:rPr>
              <w:t>«Гимнастика».</w:t>
            </w:r>
            <w:r>
              <w:rPr>
                <w:b/>
                <w:bCs/>
                <w:sz w:val="15"/>
                <w:szCs w:val="15"/>
              </w:rPr>
              <w:t xml:space="preserve"> Кувырок назад в группировке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9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описывают технику выполнения кувырка назад в группировке с выделением фаз движения, характеризуют возможные ошибки и причины их появления на основе предшествующего опыта</w:t>
            </w:r>
            <w:proofErr w:type="gramStart"/>
            <w:r>
              <w:rPr>
                <w:sz w:val="15"/>
                <w:szCs w:val="15"/>
              </w:rPr>
              <w:t>;;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3.11.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Модуль «Гимнастика».</w:t>
            </w:r>
            <w:r>
              <w:rPr>
                <w:b/>
                <w:bCs/>
                <w:sz w:val="15"/>
                <w:szCs w:val="15"/>
              </w:rPr>
              <w:t xml:space="preserve"> Кувырок вперёд ноги «</w:t>
            </w:r>
            <w:proofErr w:type="spellStart"/>
            <w:r>
              <w:rPr>
                <w:b/>
                <w:bCs/>
                <w:sz w:val="15"/>
                <w:szCs w:val="15"/>
              </w:rPr>
              <w:t>скрёстно</w:t>
            </w:r>
            <w:proofErr w:type="spellEnd"/>
            <w:r>
              <w:rPr>
                <w:b/>
                <w:bCs/>
                <w:sz w:val="15"/>
                <w:szCs w:val="15"/>
              </w:rPr>
              <w:t>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совершенствуют кувырок вперёд в группировке в полной координации</w:t>
            </w:r>
            <w:proofErr w:type="gramStart"/>
            <w:r>
              <w:rPr>
                <w:sz w:val="15"/>
                <w:szCs w:val="15"/>
              </w:rPr>
              <w:t>;;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3.12.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Модуль «Гимнастика».</w:t>
            </w:r>
            <w:r>
              <w:rPr>
                <w:b/>
                <w:bCs/>
                <w:sz w:val="15"/>
                <w:szCs w:val="15"/>
              </w:rPr>
              <w:t xml:space="preserve"> Кувырок назад из стойки на лопатках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описывают технику выполнения кувырка</w:t>
            </w:r>
            <w:r>
              <w:rPr>
                <w:sz w:val="15"/>
                <w:szCs w:val="15"/>
              </w:rPr>
              <w:t xml:space="preserve"> из стойки на лопатках по фазам движения</w:t>
            </w:r>
            <w:proofErr w:type="gramStart"/>
            <w:r>
              <w:rPr>
                <w:sz w:val="15"/>
                <w:szCs w:val="15"/>
              </w:rPr>
              <w:t>;;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3.13.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Модуль «Гимнастика».</w:t>
            </w:r>
            <w:r>
              <w:rPr>
                <w:b/>
                <w:bCs/>
                <w:sz w:val="15"/>
                <w:szCs w:val="15"/>
              </w:rPr>
              <w:t xml:space="preserve"> Опорный прыжок на гимнастического козла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разучивают технику прыжка по фазам и в полной координации</w:t>
            </w:r>
            <w:proofErr w:type="gramStart"/>
            <w:r>
              <w:rPr>
                <w:sz w:val="15"/>
                <w:szCs w:val="15"/>
              </w:rPr>
              <w:t>; ;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3.14.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Модуль «Гимнастика».</w:t>
            </w:r>
            <w:r>
              <w:rPr>
                <w:b/>
                <w:bCs/>
                <w:sz w:val="15"/>
                <w:szCs w:val="15"/>
              </w:rPr>
              <w:t xml:space="preserve"> Гимнастическая комбинация на низком гимнастическом бревне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разучивают упражнения комбинации на полу, на гимнастической скамейке, на напольном гимнастическом бревне, на низком гимнастическом бревне</w:t>
            </w:r>
            <w:proofErr w:type="gramStart"/>
            <w:r>
              <w:rPr>
                <w:sz w:val="15"/>
                <w:szCs w:val="15"/>
              </w:rPr>
              <w:t>; ;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3.15.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Модуль «Гимнастика».</w:t>
            </w:r>
            <w:r>
              <w:rPr>
                <w:b/>
                <w:bCs/>
                <w:sz w:val="15"/>
                <w:szCs w:val="15"/>
              </w:rPr>
              <w:t xml:space="preserve"> Лазанье и </w:t>
            </w:r>
            <w:proofErr w:type="spellStart"/>
            <w:r>
              <w:rPr>
                <w:b/>
                <w:bCs/>
                <w:sz w:val="15"/>
                <w:szCs w:val="15"/>
              </w:rPr>
              <w:t>перелезание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на гимнастической стенке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разучивают лазанье одноимённым способом по фазам движения и в полной координации</w:t>
            </w:r>
            <w:proofErr w:type="gramStart"/>
            <w:r>
              <w:rPr>
                <w:sz w:val="15"/>
                <w:szCs w:val="15"/>
              </w:rPr>
              <w:t>;;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3.16.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Модуль «Гимнастика».</w:t>
            </w:r>
            <w:r>
              <w:rPr>
                <w:b/>
                <w:bCs/>
                <w:sz w:val="15"/>
                <w:szCs w:val="15"/>
              </w:rPr>
              <w:t xml:space="preserve"> Расхождение на гимнастической скамейке в парах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разучивают </w:t>
            </w:r>
            <w:r>
              <w:rPr>
                <w:sz w:val="15"/>
                <w:szCs w:val="15"/>
              </w:rPr>
              <w:t>технику расхождения правым и левым боком при передвижении на полу и на гимнастической скамейке (обучение в парах</w:t>
            </w:r>
            <w:proofErr w:type="gramStart"/>
            <w:r>
              <w:rPr>
                <w:sz w:val="15"/>
                <w:szCs w:val="15"/>
              </w:rPr>
              <w:t>); ;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3.17.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Модуль «Лёгкая атлетика».</w:t>
            </w:r>
            <w:r>
              <w:rPr>
                <w:b/>
                <w:bCs/>
                <w:sz w:val="15"/>
                <w:szCs w:val="15"/>
              </w:rPr>
              <w:t xml:space="preserve"> Бег с равномерной скоростью на длинные дистанции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разучивают бег с равномерной </w:t>
            </w:r>
            <w:r>
              <w:rPr>
                <w:sz w:val="15"/>
                <w:szCs w:val="15"/>
              </w:rPr>
              <w:t>скоростью по дистанции в 1 км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collection.edu.ru/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  <w:proofErr w:type="spellStart"/>
            <w:r>
              <w:rPr>
                <w:sz w:val="15"/>
                <w:szCs w:val="15"/>
              </w:rPr>
              <w:t>teacher</w:t>
            </w:r>
            <w:proofErr w:type="spellEnd"/>
            <w:r>
              <w:rPr>
                <w:sz w:val="15"/>
                <w:szCs w:val="15"/>
              </w:rPr>
              <w:t>/?</w:t>
            </w:r>
          </w:p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&amp;</w:t>
            </w:r>
            <w:proofErr w:type="spellStart"/>
            <w:r>
              <w:rPr>
                <w:sz w:val="15"/>
                <w:szCs w:val="15"/>
              </w:rPr>
              <w:t>subject</w:t>
            </w:r>
            <w:proofErr w:type="spellEnd"/>
            <w:r>
              <w:rPr>
                <w:sz w:val="15"/>
                <w:szCs w:val="15"/>
              </w:rPr>
              <w:t>[]=38</w:t>
            </w: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3.18.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Модуль «Лёгкая атлетика».</w:t>
            </w:r>
            <w:r>
              <w:rPr>
                <w:b/>
                <w:bCs/>
                <w:sz w:val="15"/>
                <w:szCs w:val="15"/>
              </w:rPr>
              <w:t xml:space="preserve"> Знакомство с рекомендациями по технике безопасности во время выполнения беговых упражнений на самостоятельных занятиях лёгкой атлетикой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знакомятся с рекомендациями по технике безопасности во время выполнения беговых упражнений на самостоятельных за</w:t>
            </w:r>
            <w:r>
              <w:rPr>
                <w:sz w:val="15"/>
                <w:szCs w:val="15"/>
              </w:rPr>
              <w:t>нятиях лёгкой атлетикой;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3.19.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Модуль «Лёгкая атлетика».</w:t>
            </w:r>
            <w:r>
              <w:rPr>
                <w:b/>
                <w:bCs/>
                <w:sz w:val="15"/>
                <w:szCs w:val="15"/>
              </w:rPr>
              <w:t xml:space="preserve"> Бег с максимальной скоростью на короткие дистанции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закрепляют и совершенствуют технику бега на короткие дистанции с высокого старта</w:t>
            </w:r>
            <w:proofErr w:type="gramStart"/>
            <w:r>
              <w:rPr>
                <w:sz w:val="15"/>
                <w:szCs w:val="15"/>
              </w:rPr>
              <w:t>;;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3.20.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Модуль </w:t>
            </w:r>
            <w:r>
              <w:rPr>
                <w:i/>
                <w:iCs/>
                <w:sz w:val="15"/>
                <w:szCs w:val="15"/>
              </w:rPr>
              <w:t>«Лёгкая атлетика».</w:t>
            </w:r>
            <w:r>
              <w:rPr>
                <w:b/>
                <w:bCs/>
                <w:sz w:val="15"/>
                <w:szCs w:val="15"/>
              </w:rPr>
              <w:t xml:space="preserve"> Прыжок в длину с разбега способом «согнув ноги</w:t>
            </w:r>
            <w:r>
              <w:rPr>
                <w:b/>
                <w:bCs/>
                <w:i/>
                <w:iCs/>
                <w:sz w:val="15"/>
                <w:szCs w:val="15"/>
              </w:rPr>
              <w:t>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закрепляют и совершенствуют технику прыжка в длину с разбега способом «согнув ноги</w:t>
            </w:r>
            <w:proofErr w:type="gramStart"/>
            <w:r>
              <w:rPr>
                <w:sz w:val="15"/>
                <w:szCs w:val="15"/>
              </w:rPr>
              <w:t>»;;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3.21.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Модуль «Лёгкая атлетика».</w:t>
            </w:r>
            <w:r>
              <w:rPr>
                <w:b/>
                <w:bCs/>
                <w:sz w:val="15"/>
                <w:szCs w:val="15"/>
              </w:rPr>
              <w:t xml:space="preserve"> Знакомство с рекомендациями учителя по технике безопасности на занятиях прыжками и со способами их использования для развития скоростно-силовых способностей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знакомятся с рекомендациями по технике безопасности во время выполнения беговых упражнений </w:t>
            </w:r>
            <w:r>
              <w:rPr>
                <w:sz w:val="15"/>
                <w:szCs w:val="15"/>
              </w:rPr>
              <w:t>на самостоятельных занятиях лёгкой атлетикой;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3.22.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Модуль «Лёгкая атлетика».</w:t>
            </w:r>
            <w:r>
              <w:rPr>
                <w:b/>
                <w:bCs/>
                <w:sz w:val="15"/>
                <w:szCs w:val="15"/>
              </w:rPr>
              <w:t xml:space="preserve"> Метание малого мяча в неподвижную мишень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разучивают технику метания малого мяча в неподвижную мишень по фазам движения и в полной координации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</w:tr>
    </w:tbl>
    <w:p w:rsidR="0019709E" w:rsidRDefault="00342B8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4262"/>
        <w:gridCol w:w="528"/>
        <w:gridCol w:w="1109"/>
        <w:gridCol w:w="1138"/>
        <w:gridCol w:w="806"/>
        <w:gridCol w:w="3648"/>
        <w:gridCol w:w="1238"/>
        <w:gridCol w:w="2314"/>
      </w:tblGrid>
      <w:tr w:rsidR="0019709E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3.23.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Модуль «Лёгкая атлетика».</w:t>
            </w:r>
            <w:r>
              <w:rPr>
                <w:b/>
                <w:bCs/>
                <w:sz w:val="15"/>
                <w:szCs w:val="15"/>
              </w:rPr>
              <w:t xml:space="preserve"> Знакомство с рекомендациями по технике безопасности при выполнении упражнений в метании малого мяча и со способами их использования для развития точности движения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разучивают технику метания </w:t>
            </w:r>
            <w:r>
              <w:rPr>
                <w:sz w:val="15"/>
                <w:szCs w:val="15"/>
              </w:rPr>
              <w:t>малого мяча на дальность с трёх шагов разбега, с помощью подводящих и имитационных упражнений</w:t>
            </w:r>
            <w:proofErr w:type="gramStart"/>
            <w:r>
              <w:rPr>
                <w:sz w:val="15"/>
                <w:szCs w:val="15"/>
              </w:rPr>
              <w:t>; ;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3.24.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Модуль «Лёгкая атлетика».</w:t>
            </w:r>
            <w:r>
              <w:rPr>
                <w:b/>
                <w:bCs/>
                <w:sz w:val="15"/>
                <w:szCs w:val="15"/>
              </w:rPr>
              <w:t xml:space="preserve"> Метание малого мяча на дальность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метают малый мяч на дальность по фазам движения и в полной </w:t>
            </w:r>
            <w:r>
              <w:rPr>
                <w:sz w:val="15"/>
                <w:szCs w:val="15"/>
              </w:rPr>
              <w:t>координации;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3.25.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Модуль «Зимние виды спорта».</w:t>
            </w:r>
            <w:r>
              <w:rPr>
                <w:b/>
                <w:bCs/>
                <w:sz w:val="15"/>
                <w:szCs w:val="15"/>
              </w:rPr>
              <w:t xml:space="preserve"> Передвижение на лыжах попеременным </w:t>
            </w:r>
            <w:proofErr w:type="spellStart"/>
            <w:r>
              <w:rPr>
                <w:b/>
                <w:bCs/>
                <w:sz w:val="15"/>
                <w:szCs w:val="15"/>
              </w:rPr>
              <w:t>двухшажным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ходом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71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закрепляют и совершенствуют технику передвижения на лыжах попеременным </w:t>
            </w:r>
            <w:proofErr w:type="spellStart"/>
            <w:r>
              <w:rPr>
                <w:sz w:val="15"/>
                <w:szCs w:val="15"/>
              </w:rPr>
              <w:t>двухшажным</w:t>
            </w:r>
            <w:proofErr w:type="spellEnd"/>
            <w:r>
              <w:rPr>
                <w:sz w:val="15"/>
                <w:szCs w:val="15"/>
              </w:rPr>
              <w:t xml:space="preserve"> ходом</w:t>
            </w:r>
            <w:proofErr w:type="gramStart"/>
            <w:r>
              <w:rPr>
                <w:sz w:val="15"/>
                <w:szCs w:val="15"/>
              </w:rPr>
              <w:t>;;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collection.edu.ru/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  <w:proofErr w:type="spellStart"/>
            <w:r>
              <w:rPr>
                <w:sz w:val="15"/>
                <w:szCs w:val="15"/>
              </w:rPr>
              <w:t>teacher</w:t>
            </w:r>
            <w:proofErr w:type="spellEnd"/>
            <w:r>
              <w:rPr>
                <w:sz w:val="15"/>
                <w:szCs w:val="15"/>
              </w:rPr>
              <w:t>/?</w:t>
            </w:r>
          </w:p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&amp;</w:t>
            </w:r>
            <w:proofErr w:type="spellStart"/>
            <w:r>
              <w:rPr>
                <w:sz w:val="15"/>
                <w:szCs w:val="15"/>
              </w:rPr>
              <w:t>subject</w:t>
            </w:r>
            <w:proofErr w:type="spellEnd"/>
            <w:r>
              <w:rPr>
                <w:sz w:val="15"/>
                <w:szCs w:val="15"/>
              </w:rPr>
              <w:t>[]=38</w:t>
            </w: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3.26.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Модуль «Зимние виды спорта».</w:t>
            </w:r>
            <w:r>
              <w:rPr>
                <w:b/>
                <w:bCs/>
                <w:sz w:val="15"/>
                <w:szCs w:val="15"/>
              </w:rPr>
              <w:t xml:space="preserve"> Знакомство с рекомендациями учителя по технике безопасности на занятиях лыжной подготовкой; способами использования упражнений в передвижении на лыжах для развития выносливости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знакомятся с рекомендациями учителя по технике безопасности на занятиях </w:t>
            </w:r>
            <w:r>
              <w:rPr>
                <w:sz w:val="15"/>
                <w:szCs w:val="15"/>
              </w:rPr>
              <w:t>лыжной подготовкой; способами использования упражнений в передвижении на лыжах для развития выносливости</w:t>
            </w:r>
            <w:proofErr w:type="gramStart"/>
            <w:r>
              <w:rPr>
                <w:sz w:val="15"/>
                <w:szCs w:val="15"/>
              </w:rPr>
              <w:t>».;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3.27.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Модуль «Зимние виды спорта».</w:t>
            </w:r>
            <w:r>
              <w:rPr>
                <w:b/>
                <w:bCs/>
                <w:sz w:val="15"/>
                <w:szCs w:val="15"/>
              </w:rPr>
              <w:t xml:space="preserve"> Повороты на лыжах способом переступания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закрепляют и совершенствуют технику поворота на </w:t>
            </w:r>
            <w:r>
              <w:rPr>
                <w:sz w:val="15"/>
                <w:szCs w:val="15"/>
              </w:rPr>
              <w:t>лыжах способом переступания на месте и при передвижении по учебной дистанции</w:t>
            </w:r>
            <w:proofErr w:type="gramStart"/>
            <w:r>
              <w:rPr>
                <w:sz w:val="15"/>
                <w:szCs w:val="15"/>
              </w:rPr>
              <w:t>;;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3.28.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Модуль «Зимние виды спорта».</w:t>
            </w:r>
            <w:r>
              <w:rPr>
                <w:b/>
                <w:bCs/>
                <w:sz w:val="15"/>
                <w:szCs w:val="15"/>
              </w:rPr>
              <w:t xml:space="preserve"> Подъём в горку на лыжах способом «лесенка</w:t>
            </w:r>
            <w:r>
              <w:rPr>
                <w:b/>
                <w:bCs/>
                <w:i/>
                <w:iCs/>
                <w:sz w:val="15"/>
                <w:szCs w:val="15"/>
              </w:rPr>
              <w:t>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контролируют технику выполнения подъёма в горку на лыжах способом </w:t>
            </w:r>
            <w:r>
              <w:rPr>
                <w:sz w:val="15"/>
                <w:szCs w:val="15"/>
              </w:rPr>
              <w:t>«лесенка» другими учащимися, выявляют возможные ошибки и предлагают способы их устранения (работа в парах</w:t>
            </w:r>
            <w:proofErr w:type="gramStart"/>
            <w:r>
              <w:rPr>
                <w:sz w:val="15"/>
                <w:szCs w:val="15"/>
              </w:rPr>
              <w:t>).;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3.29.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Модуль «Зимние виды спорта».</w:t>
            </w:r>
            <w:r>
              <w:rPr>
                <w:b/>
                <w:bCs/>
                <w:sz w:val="15"/>
                <w:szCs w:val="15"/>
              </w:rPr>
              <w:t xml:space="preserve"> Спуск на лыжах с пологого склона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разучивают и закрепляют технику преодоления </w:t>
            </w:r>
            <w:r>
              <w:rPr>
                <w:sz w:val="15"/>
                <w:szCs w:val="15"/>
              </w:rPr>
              <w:t>небольших бугров и впадин при спуске с пологого склона</w:t>
            </w:r>
            <w:proofErr w:type="gramStart"/>
            <w:r>
              <w:rPr>
                <w:sz w:val="15"/>
                <w:szCs w:val="15"/>
              </w:rPr>
              <w:t>;;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3.30.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Модуль «Зимние виды спорта».</w:t>
            </w:r>
            <w:r>
              <w:rPr>
                <w:b/>
                <w:bCs/>
                <w:sz w:val="15"/>
                <w:szCs w:val="15"/>
              </w:rPr>
              <w:t xml:space="preserve"> Преодоление небольших препятствий при спуске с пологого склона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контролируют технику выполнения спуска другими учащимися, выявляют </w:t>
            </w:r>
            <w:r>
              <w:rPr>
                <w:sz w:val="15"/>
                <w:szCs w:val="15"/>
              </w:rPr>
              <w:t>возможные ошибки и предлагают способы их устранения (работа в парах);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3.31.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Модуль «Спортивные игры. Баскетбол».</w:t>
            </w:r>
            <w:r>
              <w:rPr>
                <w:b/>
                <w:bCs/>
                <w:sz w:val="15"/>
                <w:szCs w:val="15"/>
              </w:rPr>
              <w:t xml:space="preserve"> Передача баскетбольного мяча двумя руками от груди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закрепляют и совершенствуют технику передачи мяча двумя руками </w:t>
            </w:r>
            <w:r>
              <w:rPr>
                <w:sz w:val="15"/>
                <w:szCs w:val="15"/>
              </w:rPr>
              <w:t>от груди при передвижении приставным шагом правым и левым боком (обучение в парах);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collection.edu.ru/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  <w:proofErr w:type="spellStart"/>
            <w:r>
              <w:rPr>
                <w:sz w:val="15"/>
                <w:szCs w:val="15"/>
              </w:rPr>
              <w:t>teacher</w:t>
            </w:r>
            <w:proofErr w:type="spellEnd"/>
            <w:r>
              <w:rPr>
                <w:sz w:val="15"/>
                <w:szCs w:val="15"/>
              </w:rPr>
              <w:t>/?</w:t>
            </w:r>
          </w:p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&amp;</w:t>
            </w:r>
            <w:proofErr w:type="spellStart"/>
            <w:r>
              <w:rPr>
                <w:sz w:val="15"/>
                <w:szCs w:val="15"/>
              </w:rPr>
              <w:t>subject</w:t>
            </w:r>
            <w:proofErr w:type="spellEnd"/>
            <w:r>
              <w:rPr>
                <w:sz w:val="15"/>
                <w:szCs w:val="15"/>
              </w:rPr>
              <w:t>[]=38</w:t>
            </w: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3.32.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Модуль «Спортивные игры. Баскетбол».</w:t>
            </w:r>
            <w:r>
              <w:rPr>
                <w:b/>
                <w:bCs/>
                <w:sz w:val="15"/>
                <w:szCs w:val="15"/>
              </w:rPr>
              <w:t xml:space="preserve"> Знакомство с рекомендациями учителя по использованию подготовительных и подводящих упражнений для освоения технических действий игры баскетбол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знакомятся с рекомендациями учителя по использованию подготовительных и подводящих упражнений для освоени</w:t>
            </w:r>
            <w:r>
              <w:rPr>
                <w:sz w:val="15"/>
                <w:szCs w:val="15"/>
              </w:rPr>
              <w:t>я технических действий игры баскетбол;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3.33.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Модуль «Спортивные игры. Баскетбол».</w:t>
            </w:r>
            <w:r>
              <w:rPr>
                <w:b/>
                <w:bCs/>
                <w:sz w:val="15"/>
                <w:szCs w:val="15"/>
              </w:rPr>
              <w:t xml:space="preserve"> Ведение баскетбольного мяча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закрепляют и совершенствуют технику ведения мяча на месте и в движении «по </w:t>
            </w:r>
            <w:proofErr w:type="gramStart"/>
            <w:r>
              <w:rPr>
                <w:sz w:val="15"/>
                <w:szCs w:val="15"/>
              </w:rPr>
              <w:t>прямой</w:t>
            </w:r>
            <w:proofErr w:type="gramEnd"/>
            <w:r>
              <w:rPr>
                <w:sz w:val="15"/>
                <w:szCs w:val="15"/>
              </w:rPr>
              <w:t>»; ;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3.34.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Модуль «Спортивные игры. Баскетбол».</w:t>
            </w:r>
            <w:r>
              <w:rPr>
                <w:b/>
                <w:bCs/>
                <w:sz w:val="15"/>
                <w:szCs w:val="15"/>
              </w:rPr>
              <w:t xml:space="preserve"> Бросок баскетбольного мяча в корзину двумя руками от груди с места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разучивают технику броска мяча в корзину по фазам и в полной координации</w:t>
            </w:r>
            <w:proofErr w:type="gramStart"/>
            <w:r>
              <w:rPr>
                <w:sz w:val="15"/>
                <w:szCs w:val="15"/>
              </w:rPr>
              <w:t>; ;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</w:tr>
    </w:tbl>
    <w:p w:rsidR="0019709E" w:rsidRDefault="00342B8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4262"/>
        <w:gridCol w:w="528"/>
        <w:gridCol w:w="1109"/>
        <w:gridCol w:w="1138"/>
        <w:gridCol w:w="806"/>
        <w:gridCol w:w="3648"/>
        <w:gridCol w:w="1238"/>
        <w:gridCol w:w="2314"/>
      </w:tblGrid>
      <w:tr w:rsidR="0019709E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3.35.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Модуль «Спортивные игры. Волейбол».</w:t>
            </w:r>
            <w:r>
              <w:rPr>
                <w:b/>
                <w:bCs/>
                <w:sz w:val="15"/>
                <w:szCs w:val="15"/>
              </w:rPr>
              <w:t xml:space="preserve"> Прямая нижняя подача мяча в волейболе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разучивают и закрепляют технику прямой нижней подачи мяча</w:t>
            </w:r>
            <w:proofErr w:type="gramStart"/>
            <w:r>
              <w:rPr>
                <w:sz w:val="15"/>
                <w:szCs w:val="15"/>
              </w:rPr>
              <w:t>; ;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collection.edu.ru/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  <w:proofErr w:type="spellStart"/>
            <w:r>
              <w:rPr>
                <w:sz w:val="15"/>
                <w:szCs w:val="15"/>
              </w:rPr>
              <w:t>teacher</w:t>
            </w:r>
            <w:proofErr w:type="spellEnd"/>
            <w:r>
              <w:rPr>
                <w:sz w:val="15"/>
                <w:szCs w:val="15"/>
              </w:rPr>
              <w:t>/?</w:t>
            </w:r>
          </w:p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&amp;</w:t>
            </w:r>
            <w:proofErr w:type="spellStart"/>
            <w:r>
              <w:rPr>
                <w:sz w:val="15"/>
                <w:szCs w:val="15"/>
              </w:rPr>
              <w:t>subject</w:t>
            </w:r>
            <w:proofErr w:type="spellEnd"/>
            <w:r>
              <w:rPr>
                <w:sz w:val="15"/>
                <w:szCs w:val="15"/>
              </w:rPr>
              <w:t>[]=38</w:t>
            </w: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3.36.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Модуль «Спортивные игры. Волейбол».</w:t>
            </w:r>
            <w:r>
              <w:rPr>
                <w:b/>
                <w:bCs/>
                <w:sz w:val="15"/>
                <w:szCs w:val="15"/>
              </w:rPr>
              <w:t xml:space="preserve"> Знакомство с рекомендациями учителя по использованию подготовительных и подводящих упражнений для освоения технических действий игры волейбол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знакомятся с рекомендациями учителя по использованию подготовительных и подводящих упражнений для освоения</w:t>
            </w:r>
            <w:r>
              <w:rPr>
                <w:sz w:val="15"/>
                <w:szCs w:val="15"/>
              </w:rPr>
              <w:t xml:space="preserve"> технических действий игры волейбол;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3.37.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Модуль «Спортивные игры. Волейбол».</w:t>
            </w:r>
            <w:r>
              <w:rPr>
                <w:b/>
                <w:bCs/>
                <w:sz w:val="15"/>
                <w:szCs w:val="15"/>
              </w:rPr>
              <w:t xml:space="preserve"> Приём и передача волейбольного мяча двумя руками снизу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71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закрепляют и совершенствуют технику приёма и передачи волейбольного мяча двумя руками сверху с </w:t>
            </w:r>
            <w:r>
              <w:rPr>
                <w:sz w:val="15"/>
                <w:szCs w:val="15"/>
              </w:rPr>
              <w:t>места (обучение в парах</w:t>
            </w:r>
            <w:proofErr w:type="gramStart"/>
            <w:r>
              <w:rPr>
                <w:sz w:val="15"/>
                <w:szCs w:val="15"/>
              </w:rPr>
              <w:t>); ;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3.38.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Модуль «Спортивные игры. Волейбол».</w:t>
            </w:r>
            <w:r>
              <w:rPr>
                <w:b/>
                <w:bCs/>
                <w:sz w:val="15"/>
                <w:szCs w:val="15"/>
              </w:rPr>
              <w:t xml:space="preserve"> Приём и передача волейбольного мяча двумя руками сверху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закрепляют и совершенствуют технику приёма и передачи волейбольного мяча двумя руками сверху в </w:t>
            </w:r>
            <w:r>
              <w:rPr>
                <w:sz w:val="15"/>
                <w:szCs w:val="15"/>
              </w:rPr>
              <w:t>движении приставным шагом правым и левым боком (обучение в парах</w:t>
            </w:r>
            <w:proofErr w:type="gramStart"/>
            <w:r>
              <w:rPr>
                <w:sz w:val="15"/>
                <w:szCs w:val="15"/>
              </w:rPr>
              <w:t>).;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3.39.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Модуль «Спортивные игры. Футбол».</w:t>
            </w:r>
            <w:r>
              <w:rPr>
                <w:b/>
                <w:bCs/>
                <w:sz w:val="15"/>
                <w:szCs w:val="15"/>
              </w:rPr>
              <w:t xml:space="preserve"> Удар по неподвижному мячу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закрепляют и совершенствуют технику удара по неподвижному мячу внутренней стороной стопы с </w:t>
            </w:r>
            <w:r>
              <w:rPr>
                <w:sz w:val="15"/>
                <w:szCs w:val="15"/>
              </w:rPr>
              <w:t>небольшого разбега</w:t>
            </w:r>
            <w:proofErr w:type="gramStart"/>
            <w:r>
              <w:rPr>
                <w:sz w:val="15"/>
                <w:szCs w:val="15"/>
              </w:rPr>
              <w:t>. ;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collection.edu.ru/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  <w:proofErr w:type="spellStart"/>
            <w:r>
              <w:rPr>
                <w:sz w:val="15"/>
                <w:szCs w:val="15"/>
              </w:rPr>
              <w:t>teacher</w:t>
            </w:r>
            <w:proofErr w:type="spellEnd"/>
            <w:r>
              <w:rPr>
                <w:sz w:val="15"/>
                <w:szCs w:val="15"/>
              </w:rPr>
              <w:t>/?</w:t>
            </w:r>
          </w:p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&amp;</w:t>
            </w:r>
            <w:proofErr w:type="spellStart"/>
            <w:r>
              <w:rPr>
                <w:sz w:val="15"/>
                <w:szCs w:val="15"/>
              </w:rPr>
              <w:t>subject</w:t>
            </w:r>
            <w:proofErr w:type="spellEnd"/>
            <w:r>
              <w:rPr>
                <w:sz w:val="15"/>
                <w:szCs w:val="15"/>
              </w:rPr>
              <w:t>[]=38</w:t>
            </w: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3.40.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Модуль «Спортивные игры. Футбол».</w:t>
            </w:r>
            <w:r>
              <w:rPr>
                <w:b/>
                <w:bCs/>
                <w:sz w:val="15"/>
                <w:szCs w:val="15"/>
              </w:rPr>
              <w:t xml:space="preserve"> Знакомство с рекомендациями учителя по использованию подготовительных и подводящих упражнений для освоения технических действий игры футбол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рассматривают, обсуждают и анализируют образец техники учителя, определяют фазы движения и особенности их </w:t>
            </w:r>
            <w:r>
              <w:rPr>
                <w:sz w:val="15"/>
                <w:szCs w:val="15"/>
              </w:rPr>
              <w:t>технического выполнения</w:t>
            </w:r>
            <w:proofErr w:type="gramStart"/>
            <w:r>
              <w:rPr>
                <w:sz w:val="15"/>
                <w:szCs w:val="15"/>
              </w:rPr>
              <w:t>; ;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3.41.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Модуль «Спортивные игры. Футбол».</w:t>
            </w:r>
            <w:r>
              <w:rPr>
                <w:b/>
                <w:bCs/>
                <w:sz w:val="15"/>
                <w:szCs w:val="15"/>
              </w:rPr>
              <w:t xml:space="preserve"> Остановка катящегося мяча внутренней стороной стопы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закрепляют и совершенствуют технику остановки катящегося мяча внутренней стороной стопы</w:t>
            </w:r>
            <w:proofErr w:type="gramStart"/>
            <w:r>
              <w:rPr>
                <w:sz w:val="15"/>
                <w:szCs w:val="15"/>
              </w:rPr>
              <w:t>. ;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3.42.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Модуль «Спортивные игры. Футбол».</w:t>
            </w:r>
            <w:r>
              <w:rPr>
                <w:b/>
                <w:bCs/>
                <w:sz w:val="15"/>
                <w:szCs w:val="15"/>
              </w:rPr>
              <w:t xml:space="preserve"> Ведение футбольного мяча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закрепляют и совершенствуют технику ведения футбольного мяча с изменением направления движения</w:t>
            </w:r>
            <w:proofErr w:type="gramStart"/>
            <w:r>
              <w:rPr>
                <w:sz w:val="15"/>
                <w:szCs w:val="15"/>
              </w:rPr>
              <w:t>.;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3.43.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Модуль «Спортивные игры. Футбол».</w:t>
            </w:r>
            <w:r>
              <w:rPr>
                <w:b/>
                <w:bCs/>
                <w:sz w:val="15"/>
                <w:szCs w:val="15"/>
              </w:rPr>
              <w:t xml:space="preserve"> Обводка мячом ориентиров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контролируют технику выполнения обводки учебных конусов другими учащимися, выявляют возможные ошибки и предлагают способы их устранения (работа в парах);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7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102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55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Раздел 4. СПОРТ</w:t>
            </w: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4.1.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демонстрируют приросты в показателях физической подготовленности и нормативных требований </w:t>
            </w:r>
            <w:r>
              <w:rPr>
                <w:sz w:val="15"/>
                <w:szCs w:val="15"/>
              </w:rPr>
              <w:t>комплекса ГТО;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</w:t>
            </w:r>
            <w:proofErr w:type="gramStart"/>
            <w:r>
              <w:rPr>
                <w:sz w:val="15"/>
                <w:szCs w:val="15"/>
              </w:rPr>
              <w:t xml:space="preserve"> ;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http://school-</w:t>
            </w:r>
          </w:p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collection.edu.ru/</w:t>
            </w:r>
            <w:proofErr w:type="spellStart"/>
            <w:r>
              <w:rPr>
                <w:sz w:val="15"/>
                <w:szCs w:val="15"/>
              </w:rPr>
              <w:t>catalog</w:t>
            </w:r>
            <w:proofErr w:type="spellEnd"/>
            <w:r>
              <w:rPr>
                <w:sz w:val="15"/>
                <w:szCs w:val="15"/>
              </w:rPr>
              <w:t>/</w:t>
            </w:r>
            <w:proofErr w:type="spellStart"/>
            <w:r>
              <w:rPr>
                <w:sz w:val="15"/>
                <w:szCs w:val="15"/>
              </w:rPr>
              <w:t>teacher</w:t>
            </w:r>
            <w:proofErr w:type="spellEnd"/>
            <w:r>
              <w:rPr>
                <w:sz w:val="15"/>
                <w:szCs w:val="15"/>
              </w:rPr>
              <w:t>/?</w:t>
            </w:r>
          </w:p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&amp;</w:t>
            </w:r>
            <w:proofErr w:type="spellStart"/>
            <w:r>
              <w:rPr>
                <w:sz w:val="15"/>
                <w:szCs w:val="15"/>
              </w:rPr>
              <w:t>subject</w:t>
            </w:r>
            <w:proofErr w:type="spellEnd"/>
            <w:r>
              <w:rPr>
                <w:sz w:val="15"/>
                <w:szCs w:val="15"/>
              </w:rPr>
              <w:t>[]=38</w:t>
            </w: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7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102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</w:tr>
      <w:tr w:rsidR="0019709E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09E" w:rsidRDefault="00342B82">
            <w:pPr>
              <w:pStyle w:val="a5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09E" w:rsidRDefault="0019709E">
            <w:pPr>
              <w:rPr>
                <w:sz w:val="10"/>
                <w:szCs w:val="10"/>
              </w:rPr>
            </w:pPr>
          </w:p>
        </w:tc>
      </w:tr>
    </w:tbl>
    <w:p w:rsidR="0019709E" w:rsidRDefault="0019709E">
      <w:pPr>
        <w:sectPr w:rsidR="0019709E">
          <w:pgSz w:w="16840" w:h="11900" w:orient="landscape"/>
          <w:pgMar w:top="562" w:right="658" w:bottom="386" w:left="663" w:header="134" w:footer="3" w:gutter="0"/>
          <w:cols w:space="720"/>
          <w:noEndnote/>
          <w:docGrid w:linePitch="360"/>
        </w:sectPr>
      </w:pPr>
    </w:p>
    <w:p w:rsidR="0019709E" w:rsidRDefault="00342B82">
      <w:pPr>
        <w:pStyle w:val="20"/>
        <w:pBdr>
          <w:bottom w:val="single" w:sz="4" w:space="0" w:color="auto"/>
        </w:pBdr>
        <w:spacing w:after="220" w:line="240" w:lineRule="auto"/>
      </w:pPr>
      <w:r>
        <w:rPr>
          <w:b/>
          <w:bCs/>
        </w:rPr>
        <w:lastRenderedPageBreak/>
        <w:t>УЧЕБНО-МЕТОДИЧЕСКОЕ ОБЕСПЕЧЕНИЕ ОБРАЗОВАТЕЛЬНОГО ПРОЦЕССА</w:t>
      </w:r>
    </w:p>
    <w:p w:rsidR="0019709E" w:rsidRDefault="00342B82">
      <w:pPr>
        <w:pStyle w:val="20"/>
        <w:spacing w:after="40"/>
      </w:pPr>
      <w:r>
        <w:rPr>
          <w:b/>
          <w:bCs/>
        </w:rPr>
        <w:t>ОБЯЗАТЕЛЬНЫЕ УЧЕБНЫЕ МАТЕРИАЛЫ ДЛЯ УЧЕНИКА</w:t>
      </w:r>
    </w:p>
    <w:p w:rsidR="0019709E" w:rsidRDefault="00342B82">
      <w:pPr>
        <w:pStyle w:val="20"/>
      </w:pPr>
      <w:r>
        <w:t>Физическая культура. 5-7 класс/</w:t>
      </w:r>
      <w:proofErr w:type="spellStart"/>
      <w:r>
        <w:t>Виленский</w:t>
      </w:r>
      <w:proofErr w:type="spellEnd"/>
      <w:r>
        <w:t xml:space="preserve"> М.Я., </w:t>
      </w:r>
      <w:proofErr w:type="spellStart"/>
      <w:r>
        <w:t>Туревский</w:t>
      </w:r>
      <w:proofErr w:type="spellEnd"/>
      <w:r>
        <w:t xml:space="preserve"> И.М., </w:t>
      </w:r>
      <w:proofErr w:type="spellStart"/>
      <w:r>
        <w:t>Торочкова</w:t>
      </w:r>
      <w:proofErr w:type="spellEnd"/>
      <w:r>
        <w:t xml:space="preserve"> Т.Ю. и другие; под редакцией </w:t>
      </w:r>
      <w:proofErr w:type="spellStart"/>
      <w:r>
        <w:t>Виленского</w:t>
      </w:r>
      <w:proofErr w:type="spellEnd"/>
      <w:r>
        <w:t xml:space="preserve"> М.Я., Акционерное общество «Издательство «Просвещение»;</w:t>
      </w:r>
    </w:p>
    <w:p w:rsidR="0019709E" w:rsidRDefault="00342B82">
      <w:pPr>
        <w:pStyle w:val="20"/>
        <w:spacing w:after="100"/>
      </w:pPr>
      <w:r>
        <w:t>Введите свой вариант:</w:t>
      </w:r>
    </w:p>
    <w:p w:rsidR="0019709E" w:rsidRDefault="00342B82">
      <w:pPr>
        <w:pStyle w:val="20"/>
        <w:spacing w:after="40"/>
      </w:pPr>
      <w:r>
        <w:rPr>
          <w:b/>
          <w:bCs/>
        </w:rPr>
        <w:t>МЕТОДИЧЕСКИЕ МАТЕРИАЛЫ</w:t>
      </w:r>
      <w:r>
        <w:rPr>
          <w:b/>
          <w:bCs/>
        </w:rPr>
        <w:t xml:space="preserve"> ДЛЯ УЧИТЕЛЯ</w:t>
      </w:r>
    </w:p>
    <w:p w:rsidR="0019709E" w:rsidRDefault="00342B82">
      <w:pPr>
        <w:pStyle w:val="20"/>
      </w:pPr>
      <w:r>
        <w:t xml:space="preserve">В. И. Лях, А. А. </w:t>
      </w:r>
      <w:proofErr w:type="spellStart"/>
      <w:r>
        <w:t>Зданевич</w:t>
      </w:r>
      <w:proofErr w:type="spellEnd"/>
      <w:r>
        <w:t>. Физическая культура. Методическое пособие. 1—11 классы.</w:t>
      </w:r>
    </w:p>
    <w:p w:rsidR="0019709E" w:rsidRDefault="00342B82">
      <w:pPr>
        <w:pStyle w:val="20"/>
      </w:pPr>
      <w:r>
        <w:t>В. И. Лях. Физическая культура. Тестовый контроль. 5—9 классы (серия «Текущий контроль»).</w:t>
      </w:r>
    </w:p>
    <w:p w:rsidR="0019709E" w:rsidRDefault="00342B82">
      <w:pPr>
        <w:pStyle w:val="20"/>
      </w:pPr>
      <w:r>
        <w:t xml:space="preserve">Г. А. </w:t>
      </w:r>
      <w:proofErr w:type="spellStart"/>
      <w:r>
        <w:t>Колодницкий</w:t>
      </w:r>
      <w:proofErr w:type="spellEnd"/>
      <w:r>
        <w:t>, В. С. Кузнецов, М. В. Маслов. Внеурочная деятельнос</w:t>
      </w:r>
      <w:r>
        <w:t>ть учащихся. Лёгкая атлетика (серия «Работаем по новым стандартам»).</w:t>
      </w:r>
    </w:p>
    <w:p w:rsidR="0019709E" w:rsidRDefault="00342B82">
      <w:pPr>
        <w:pStyle w:val="20"/>
      </w:pPr>
      <w:r>
        <w:t xml:space="preserve">Г. А. </w:t>
      </w:r>
      <w:proofErr w:type="spellStart"/>
      <w:r>
        <w:t>Колодницкий</w:t>
      </w:r>
      <w:proofErr w:type="spellEnd"/>
      <w:r>
        <w:t>, В. С. Кузнецов, М. В. Маслов. Внеурочная деятельность учащихся. Футбол (серия «Работаем по новым стандартам»).</w:t>
      </w:r>
    </w:p>
    <w:p w:rsidR="0019709E" w:rsidRDefault="00342B82">
      <w:pPr>
        <w:pStyle w:val="20"/>
        <w:spacing w:after="100"/>
      </w:pPr>
      <w:r>
        <w:t xml:space="preserve">Г. А. </w:t>
      </w:r>
      <w:proofErr w:type="spellStart"/>
      <w:r>
        <w:t>Колодницкий</w:t>
      </w:r>
      <w:proofErr w:type="spellEnd"/>
      <w:r>
        <w:t>, В. С. Кузнецов, М. В. Маслов. Внеурочн</w:t>
      </w:r>
      <w:r>
        <w:t>ая деятельность учащихся. Волейбол (серия «Работаем по новым стандартам»)</w:t>
      </w:r>
    </w:p>
    <w:p w:rsidR="0019709E" w:rsidRDefault="00342B82">
      <w:pPr>
        <w:pStyle w:val="20"/>
        <w:spacing w:after="40"/>
      </w:pPr>
      <w:r>
        <w:rPr>
          <w:b/>
          <w:bCs/>
        </w:rPr>
        <w:t>ЦИФРОВЫЕ ОБРАЗОВАТЕЛЬНЫЕ РЕСУРСЫ И РЕСУРСЫ СЕТИ ИНТЕРНЕТ</w:t>
      </w:r>
    </w:p>
    <w:p w:rsidR="0019709E" w:rsidRDefault="00342B82">
      <w:pPr>
        <w:pStyle w:val="20"/>
      </w:pPr>
      <w:r>
        <w:t>1.Единая Коллекция цифровых образовательных ресурсов для учреждений общего и начального профессионального образования.</w:t>
      </w:r>
    </w:p>
    <w:p w:rsidR="0019709E" w:rsidRDefault="00342B82">
      <w:pPr>
        <w:pStyle w:val="20"/>
      </w:pPr>
      <w:hyperlink r:id="rId7" w:history="1">
        <w:r>
          <w:t>http://school-collection.edu.ru/catalog/teacher/?&amp;subject[]=38</w:t>
        </w:r>
      </w:hyperlink>
    </w:p>
    <w:p w:rsidR="0019709E" w:rsidRDefault="00342B82">
      <w:pPr>
        <w:pStyle w:val="20"/>
      </w:pPr>
      <w:r>
        <w:t>Z Сетевые образовательные сообщества «Открытый класс». Предмет «Физическая культура».http://www.openclass.ru/sub</w:t>
      </w:r>
      <w:r>
        <w:t>/%D0%A4%D0%B8%D0%B7%D0%B8%D1%87%D0%B5%D1%81%D0%BA%D0%B0%D1%8F%20%D0%BA% D1 %83%D0%BB%D 1 %8C%D 1 %82%D 1 %83%D 1 %80%D0%B0</w:t>
      </w:r>
    </w:p>
    <w:p w:rsidR="0019709E" w:rsidRDefault="00342B82">
      <w:pPr>
        <w:pStyle w:val="20"/>
      </w:pPr>
      <w:r>
        <w:t xml:space="preserve">Z Сообщество учителей физической культуры на портале «Сеть творческих учителей» </w:t>
      </w:r>
      <w:hyperlink r:id="rId8" w:history="1">
        <w:r>
          <w:t>http://www.itn.ru/communities.aspx?cat_no=22924&amp;tmpl=com</w:t>
        </w:r>
      </w:hyperlink>
    </w:p>
    <w:p w:rsidR="0019709E" w:rsidRDefault="00342B82">
      <w:pPr>
        <w:pStyle w:val="20"/>
      </w:pPr>
      <w:r>
        <w:t xml:space="preserve">Z Образовательные сайты для учителей </w:t>
      </w:r>
      <w:proofErr w:type="gramStart"/>
      <w:r>
        <w:t>физической</w:t>
      </w:r>
      <w:proofErr w:type="gramEnd"/>
      <w:r>
        <w:t xml:space="preserve"> культурыhttp://metodsovet.su/dir/fiz_kultura/9</w:t>
      </w:r>
    </w:p>
    <w:p w:rsidR="0019709E" w:rsidRDefault="00342B82">
      <w:pPr>
        <w:pStyle w:val="20"/>
      </w:pPr>
      <w:r>
        <w:t xml:space="preserve">Z Сайт "Я иду на урок физкультуры" </w:t>
      </w:r>
      <w:hyperlink r:id="rId9" w:history="1">
        <w:r>
          <w:t>http://sp</w:t>
        </w:r>
        <w:r>
          <w:t>o.1september.ru/urok/</w:t>
        </w:r>
      </w:hyperlink>
    </w:p>
    <w:p w:rsidR="0019709E" w:rsidRDefault="00342B82">
      <w:pPr>
        <w:pStyle w:val="20"/>
      </w:pPr>
      <w:r>
        <w:t>Z Сайт «</w:t>
      </w:r>
      <w:proofErr w:type="spellStart"/>
      <w:r>
        <w:t>ФизкультУра</w:t>
      </w:r>
      <w:proofErr w:type="spellEnd"/>
      <w:r>
        <w:t xml:space="preserve">» </w:t>
      </w:r>
      <w:hyperlink r:id="rId10" w:history="1">
        <w:r>
          <w:t>http://www.fizkult-ura.ru/</w:t>
        </w:r>
      </w:hyperlink>
    </w:p>
    <w:p w:rsidR="0019709E" w:rsidRDefault="00342B82">
      <w:pPr>
        <w:pStyle w:val="20"/>
      </w:pPr>
      <w:r>
        <w:t xml:space="preserve">Z </w:t>
      </w:r>
      <w:hyperlink r:id="rId11" w:history="1">
        <w:r>
          <w:t>http://www.it-n.ru/communities.aspx?cat_no=22924&amp;lib_no=32</w:t>
        </w:r>
        <w:r>
          <w:t>922&amp;tmpl=lib</w:t>
        </w:r>
      </w:hyperlink>
      <w:r>
        <w:t xml:space="preserve"> сеть творческих учителей/сообщество учителей </w:t>
      </w:r>
      <w:proofErr w:type="spellStart"/>
      <w:r>
        <w:t>физ</w:t>
      </w:r>
      <w:proofErr w:type="gramStart"/>
      <w:r>
        <w:t>.к</w:t>
      </w:r>
      <w:proofErr w:type="gramEnd"/>
      <w:r>
        <w:t>ультуры</w:t>
      </w:r>
      <w:proofErr w:type="spellEnd"/>
    </w:p>
    <w:p w:rsidR="0019709E" w:rsidRDefault="00342B82">
      <w:pPr>
        <w:pStyle w:val="20"/>
      </w:pPr>
      <w:r>
        <w:t xml:space="preserve">Z </w:t>
      </w:r>
      <w:hyperlink r:id="rId12" w:history="1">
        <w:r>
          <w:t>http://www.trainer.h1.ru/</w:t>
        </w:r>
      </w:hyperlink>
      <w:r>
        <w:t xml:space="preserve"> - сайт учителя </w:t>
      </w:r>
      <w:proofErr w:type="spellStart"/>
      <w:r>
        <w:t>физ</w:t>
      </w:r>
      <w:proofErr w:type="gramStart"/>
      <w:r>
        <w:t>.к</w:t>
      </w:r>
      <w:proofErr w:type="gramEnd"/>
      <w:r>
        <w:t>ультуры</w:t>
      </w:r>
      <w:proofErr w:type="spellEnd"/>
    </w:p>
    <w:p w:rsidR="0019709E" w:rsidRDefault="00342B82">
      <w:pPr>
        <w:pStyle w:val="20"/>
      </w:pPr>
      <w:r>
        <w:t xml:space="preserve">Z </w:t>
      </w:r>
      <w:hyperlink r:id="rId13" w:history="1">
        <w:r>
          <w:t>http://zdd.1september.ru/</w:t>
        </w:r>
      </w:hyperlink>
      <w:r>
        <w:t xml:space="preserve"> - газета "Здоровье</w:t>
      </w:r>
      <w:r>
        <w:t xml:space="preserve"> детей"</w:t>
      </w:r>
    </w:p>
    <w:p w:rsidR="0019709E" w:rsidRDefault="00342B82">
      <w:pPr>
        <w:pStyle w:val="20"/>
        <w:spacing w:after="60"/>
        <w:sectPr w:rsidR="0019709E">
          <w:pgSz w:w="11900" w:h="16840"/>
          <w:pgMar w:top="567" w:right="552" w:bottom="567" w:left="610" w:header="139" w:footer="139" w:gutter="0"/>
          <w:pgNumType w:start="16"/>
          <w:cols w:space="720"/>
          <w:noEndnote/>
          <w:docGrid w:linePitch="360"/>
        </w:sectPr>
      </w:pPr>
      <w:r>
        <w:t xml:space="preserve">Z </w:t>
      </w:r>
      <w:hyperlink r:id="rId14" w:history="1">
        <w:r>
          <w:t>http://spo.1september.ru/</w:t>
        </w:r>
      </w:hyperlink>
      <w:r>
        <w:t xml:space="preserve"> - газета "Спо</w:t>
      </w:r>
      <w:proofErr w:type="gramStart"/>
      <w:r>
        <w:t>рт в шк</w:t>
      </w:r>
      <w:proofErr w:type="gramEnd"/>
      <w:r>
        <w:t>оле"</w:t>
      </w:r>
    </w:p>
    <w:p w:rsidR="0019709E" w:rsidRDefault="00342B82">
      <w:pPr>
        <w:pStyle w:val="10"/>
        <w:keepNext/>
        <w:keepLines/>
        <w:pBdr>
          <w:bottom w:val="single" w:sz="4" w:space="0" w:color="auto"/>
        </w:pBdr>
        <w:spacing w:after="300" w:line="240" w:lineRule="auto"/>
      </w:pPr>
      <w:bookmarkStart w:id="18" w:name="bookmark22"/>
      <w:r>
        <w:lastRenderedPageBreak/>
        <w:t>МАТЕРИАЛЬНО-ТЕХНИЧЕСКОЕ ОБЕСПЕЧЕНИЕ ОБРАЗОВАТЕЛЬНОГО ПРОЦЕССА</w:t>
      </w:r>
      <w:bookmarkEnd w:id="18"/>
    </w:p>
    <w:p w:rsidR="0019709E" w:rsidRDefault="00342B82">
      <w:pPr>
        <w:pStyle w:val="10"/>
        <w:keepNext/>
        <w:keepLines/>
      </w:pPr>
      <w:bookmarkStart w:id="19" w:name="bookmark20"/>
      <w:bookmarkStart w:id="20" w:name="bookmark21"/>
      <w:bookmarkStart w:id="21" w:name="bookmark23"/>
      <w:r>
        <w:t>УЧЕБНОЕ ОБОРУДОВАНИЕ</w:t>
      </w:r>
      <w:bookmarkEnd w:id="19"/>
      <w:bookmarkEnd w:id="20"/>
      <w:bookmarkEnd w:id="21"/>
    </w:p>
    <w:p w:rsidR="0019709E" w:rsidRDefault="00342B82">
      <w:pPr>
        <w:pStyle w:val="11"/>
        <w:ind w:firstLine="0"/>
      </w:pPr>
      <w:r>
        <w:t>Козел гимнастический, фишки</w:t>
      </w:r>
      <w:proofErr w:type="gramStart"/>
      <w:r>
        <w:t xml:space="preserve"> ,</w:t>
      </w:r>
      <w:proofErr w:type="gramEnd"/>
      <w:r>
        <w:t xml:space="preserve"> Скамейка гимнас</w:t>
      </w:r>
      <w:r>
        <w:t>тическая жесткая (длиной 3 м), Комплект навесного оборудования (перекладина, мишени для метания, тренировочные баскетбольные щиты), Мячи: набивные весом 1,2,3 кг, малый мяч(мягкий), баскетбольные, волейбольные. Палка гимнастическая. Скакалка детская. Мат г</w:t>
      </w:r>
      <w:r>
        <w:t>имнастический. Гимнастический подкидной мостик. Кегли. Обруч пластиковый детский. Щит баскетбольный тренировочный. Сетка для переноски и хранения мячей. Планка для прыжков в высоту.</w:t>
      </w:r>
    </w:p>
    <w:p w:rsidR="0019709E" w:rsidRDefault="00342B82">
      <w:pPr>
        <w:pStyle w:val="11"/>
        <w:spacing w:after="160"/>
        <w:ind w:firstLine="0"/>
      </w:pPr>
      <w:r>
        <w:t>Стойка для прыжков в высоту. Рулетка измерительная (10 м)</w:t>
      </w:r>
    </w:p>
    <w:p w:rsidR="0019709E" w:rsidRDefault="00342B82">
      <w:pPr>
        <w:pStyle w:val="10"/>
        <w:keepNext/>
        <w:keepLines/>
      </w:pPr>
      <w:bookmarkStart w:id="22" w:name="bookmark24"/>
      <w:bookmarkStart w:id="23" w:name="bookmark25"/>
      <w:bookmarkStart w:id="24" w:name="bookmark26"/>
      <w:r>
        <w:t>ОБОРУДОВАНИЕ ДЛЯ</w:t>
      </w:r>
      <w:r>
        <w:t xml:space="preserve"> ПРОВЕДЕНИЯ ЛАБОРАТОРНЫХ, ПРАКТИЧЕСКИХ РАБОТ, ДЕМОНСТРАЦИЙ</w:t>
      </w:r>
      <w:bookmarkEnd w:id="22"/>
      <w:bookmarkEnd w:id="23"/>
      <w:bookmarkEnd w:id="24"/>
    </w:p>
    <w:p w:rsidR="0019709E" w:rsidRDefault="00342B82">
      <w:pPr>
        <w:pStyle w:val="11"/>
        <w:spacing w:after="120"/>
        <w:ind w:firstLine="0"/>
      </w:pPr>
      <w:r>
        <w:t>Таблицы по стандартам физического развития и физической подготовленности. Плакаты методические</w:t>
      </w:r>
    </w:p>
    <w:sectPr w:rsidR="0019709E">
      <w:pgSz w:w="11900" w:h="16840"/>
      <w:pgMar w:top="562" w:right="754" w:bottom="562" w:left="639" w:header="134" w:footer="13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B82" w:rsidRDefault="00342B82">
      <w:r>
        <w:separator/>
      </w:r>
    </w:p>
  </w:endnote>
  <w:endnote w:type="continuationSeparator" w:id="0">
    <w:p w:rsidR="00342B82" w:rsidRDefault="0034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B82" w:rsidRDefault="00342B82"/>
  </w:footnote>
  <w:footnote w:type="continuationSeparator" w:id="0">
    <w:p w:rsidR="00342B82" w:rsidRDefault="00342B8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9709E"/>
    <w:rsid w:val="0019709E"/>
    <w:rsid w:val="00342B82"/>
    <w:rsid w:val="0099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80" w:line="293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pPr>
      <w:spacing w:line="293" w:lineRule="auto"/>
      <w:ind w:firstLine="2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170" w:line="206" w:lineRule="auto"/>
      <w:ind w:left="27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line="293" w:lineRule="auto"/>
      <w:ind w:firstLine="2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line="307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9053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widgetinline">
    <w:name w:val="_widgetinline"/>
    <w:basedOn w:val="a0"/>
    <w:rsid w:val="009905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80" w:line="293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pPr>
      <w:spacing w:line="293" w:lineRule="auto"/>
      <w:ind w:firstLine="2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170" w:line="206" w:lineRule="auto"/>
      <w:ind w:left="27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line="293" w:lineRule="auto"/>
      <w:ind w:firstLine="2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line="307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9053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widgetinline">
    <w:name w:val="_widgetinline"/>
    <w:basedOn w:val="a0"/>
    <w:rsid w:val="00990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n.ru/communities.aspx?cat_no=22924&amp;tmpl=com" TargetMode="External"/><Relationship Id="rId13" Type="http://schemas.openxmlformats.org/officeDocument/2006/relationships/hyperlink" Target="http://zdd.1septemb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catalog/teacher/?&amp;subject%5b%5d=38" TargetMode="External"/><Relationship Id="rId12" Type="http://schemas.openxmlformats.org/officeDocument/2006/relationships/hyperlink" Target="http://www.trainer.h1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it-n.ru/communities.aspx?cat_no=22924&amp;lib_no=32922&amp;tmpl=lib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fizkult-ur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o.1september.ru/urok/" TargetMode="External"/><Relationship Id="rId14" Type="http://schemas.openxmlformats.org/officeDocument/2006/relationships/hyperlink" Target="http://spo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5848</Words>
  <Characters>33339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2022-05-31T06:51:00Z</dcterms:created>
  <dcterms:modified xsi:type="dcterms:W3CDTF">2022-05-31T06:51:00Z</dcterms:modified>
</cp:coreProperties>
</file>